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495" w:lineRule="atLeast"/>
        <w:jc w:val="center"/>
        <w:rPr>
          <w:rFonts w:ascii="微软雅黑" w:hAnsi="微软雅黑" w:eastAsia="微软雅黑" w:cs="宋体"/>
          <w:color w:val="333333"/>
          <w:kern w:val="0"/>
          <w:sz w:val="23"/>
          <w:szCs w:val="23"/>
        </w:rPr>
      </w:pPr>
      <w:r>
        <w:rPr>
          <w:rFonts w:hint="eastAsia" w:ascii="宋体" w:hAnsi="宋体" w:cs="宋体"/>
          <w:b/>
          <w:bCs/>
          <w:color w:val="575757"/>
          <w:kern w:val="0"/>
          <w:sz w:val="36"/>
          <w:szCs w:val="36"/>
        </w:rPr>
        <w:t>太原市迎泽区</w:t>
      </w:r>
      <w:r>
        <w:rPr>
          <w:rFonts w:hint="eastAsia" w:ascii="宋体" w:hAnsi="宋体" w:cs="宋体"/>
          <w:b/>
          <w:bCs/>
          <w:color w:val="575757"/>
          <w:kern w:val="0"/>
          <w:sz w:val="36"/>
          <w:szCs w:val="36"/>
          <w:lang w:eastAsia="zh-CN"/>
        </w:rPr>
        <w:t>农业农村局</w:t>
      </w:r>
      <w:r>
        <w:rPr>
          <w:rFonts w:hint="eastAsia" w:ascii="宋体" w:hAnsi="宋体" w:cs="宋体"/>
          <w:b/>
          <w:bCs/>
          <w:color w:val="575757"/>
          <w:kern w:val="0"/>
          <w:sz w:val="36"/>
          <w:szCs w:val="36"/>
        </w:rPr>
        <w:t>招聘劳务派遣工作人员公告</w:t>
      </w:r>
    </w:p>
    <w:p>
      <w:pPr>
        <w:widowControl/>
        <w:shd w:val="clear" w:color="auto" w:fill="FFFFFF"/>
        <w:spacing w:line="495" w:lineRule="atLeast"/>
        <w:jc w:val="center"/>
        <w:rPr>
          <w:rFonts w:hint="eastAsia" w:ascii="微软雅黑" w:hAnsi="微软雅黑" w:eastAsia="微软雅黑" w:cs="宋体"/>
          <w:color w:val="333333"/>
          <w:kern w:val="0"/>
          <w:sz w:val="23"/>
          <w:szCs w:val="23"/>
        </w:rPr>
      </w:pPr>
      <w:r>
        <w:rPr>
          <w:rFonts w:hint="eastAsia" w:ascii="宋体" w:hAnsi="宋体" w:cs="宋体"/>
          <w:b/>
          <w:bCs/>
          <w:color w:val="575757"/>
          <w:kern w:val="0"/>
          <w:sz w:val="48"/>
          <w:szCs w:val="48"/>
        </w:rPr>
        <w:t> </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645"/>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根据工作需要，现面向社会招聘</w:t>
      </w:r>
      <w:r>
        <w:rPr>
          <w:rFonts w:hint="eastAsia" w:ascii="宋体" w:hAnsi="宋体" w:cs="宋体"/>
          <w:color w:val="3E3E3E"/>
          <w:kern w:val="0"/>
          <w:sz w:val="29"/>
          <w:szCs w:val="29"/>
          <w:lang w:eastAsia="zh-CN"/>
        </w:rPr>
        <w:t>普通辅助岗位</w:t>
      </w:r>
      <w:r>
        <w:rPr>
          <w:rFonts w:hint="eastAsia" w:ascii="宋体" w:hAnsi="宋体" w:cs="宋体"/>
          <w:color w:val="3E3E3E"/>
          <w:kern w:val="0"/>
          <w:sz w:val="29"/>
          <w:szCs w:val="29"/>
          <w:lang w:val="en-US" w:eastAsia="zh-CN"/>
        </w:rPr>
        <w:t>1</w:t>
      </w:r>
      <w:r>
        <w:rPr>
          <w:rFonts w:hint="eastAsia" w:ascii="宋体" w:hAnsi="宋体" w:cs="宋体"/>
          <w:color w:val="3E3E3E"/>
          <w:kern w:val="0"/>
          <w:sz w:val="29"/>
          <w:szCs w:val="29"/>
        </w:rPr>
        <w:t>名，</w:t>
      </w:r>
      <w:r>
        <w:rPr>
          <w:rFonts w:hint="eastAsia" w:ascii="宋体" w:hAnsi="宋体" w:cs="宋体"/>
          <w:color w:val="575757"/>
          <w:kern w:val="0"/>
          <w:sz w:val="29"/>
          <w:szCs w:val="29"/>
        </w:rPr>
        <w:t>由山西万保人力资源有限公司派遣至太原市迎泽区</w:t>
      </w:r>
      <w:r>
        <w:rPr>
          <w:rFonts w:hint="eastAsia" w:ascii="宋体" w:hAnsi="宋体" w:cs="宋体"/>
          <w:color w:val="575757"/>
          <w:kern w:val="0"/>
          <w:sz w:val="29"/>
          <w:szCs w:val="29"/>
          <w:lang w:eastAsia="zh-CN"/>
        </w:rPr>
        <w:t>农业农村局</w:t>
      </w:r>
      <w:r>
        <w:rPr>
          <w:rFonts w:hint="eastAsia" w:ascii="宋体" w:hAnsi="宋体" w:cs="宋体"/>
          <w:color w:val="575757"/>
          <w:kern w:val="0"/>
          <w:sz w:val="29"/>
          <w:szCs w:val="29"/>
          <w:lang w:val="en-US" w:eastAsia="zh-CN"/>
        </w:rPr>
        <w:t>服务窗口</w:t>
      </w:r>
      <w:r>
        <w:rPr>
          <w:rFonts w:hint="eastAsia" w:ascii="宋体" w:hAnsi="宋体" w:cs="宋体"/>
          <w:color w:val="575757"/>
          <w:kern w:val="0"/>
          <w:sz w:val="29"/>
          <w:szCs w:val="29"/>
        </w:rPr>
        <w:t>工作。</w:t>
      </w:r>
    </w:p>
    <w:p>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一、用工形式</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580" w:firstLineChars="200"/>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劳务派遣形式。被派遣人员与山西万保人力资源有限公司签订《劳动合同》，派遣期限为两年。</w:t>
      </w:r>
    </w:p>
    <w:p>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二、招聘原则</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645"/>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按照公开公正、公平竞争、择优聘用的原则实施本次招聘工作。</w:t>
      </w:r>
    </w:p>
    <w:p>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三、报考条件</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1、山西省户籍</w:t>
      </w:r>
      <w:r>
        <w:rPr>
          <w:rFonts w:hint="eastAsia" w:ascii="宋体" w:hAnsi="宋体" w:cs="宋体"/>
          <w:color w:val="575757"/>
          <w:kern w:val="0"/>
          <w:sz w:val="29"/>
          <w:szCs w:val="29"/>
        </w:rPr>
        <w:t>。</w:t>
      </w:r>
      <w:r>
        <w:rPr>
          <w:rFonts w:hint="eastAsia" w:ascii="宋体" w:hAnsi="宋体" w:cs="宋体"/>
          <w:color w:val="3E3E3E"/>
          <w:kern w:val="0"/>
          <w:sz w:val="29"/>
          <w:szCs w:val="29"/>
        </w:rPr>
        <w:t>拥护中华人民共和国宪法，遵守国家法律法规，遵纪守法，品行端正。</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default" w:ascii="微软雅黑" w:hAnsi="微软雅黑" w:eastAsia="微软雅黑" w:cs="宋体"/>
          <w:color w:val="333333"/>
          <w:kern w:val="0"/>
          <w:sz w:val="23"/>
          <w:szCs w:val="23"/>
          <w:lang w:val="en-US"/>
        </w:rPr>
      </w:pPr>
      <w:r>
        <w:rPr>
          <w:rFonts w:hint="eastAsia" w:ascii="宋体" w:hAnsi="宋体" w:cs="宋体"/>
          <w:color w:val="3E3E3E"/>
          <w:kern w:val="0"/>
          <w:sz w:val="29"/>
          <w:szCs w:val="29"/>
          <w:lang w:val="en-US" w:eastAsia="zh-CN"/>
        </w:rPr>
        <w:t>2</w:t>
      </w:r>
      <w:r>
        <w:rPr>
          <w:rFonts w:hint="eastAsia" w:ascii="宋体" w:hAnsi="宋体" w:cs="宋体"/>
          <w:color w:val="3E3E3E"/>
          <w:kern w:val="0"/>
          <w:sz w:val="29"/>
          <w:szCs w:val="29"/>
        </w:rPr>
        <w:t>、年龄</w:t>
      </w:r>
      <w:r>
        <w:rPr>
          <w:rFonts w:hint="eastAsia" w:ascii="宋体" w:hAnsi="宋体" w:cs="宋体"/>
          <w:color w:val="3E3E3E"/>
          <w:kern w:val="0"/>
          <w:sz w:val="29"/>
          <w:szCs w:val="29"/>
          <w:lang w:val="en-US" w:eastAsia="zh-CN"/>
        </w:rPr>
        <w:t>35</w:t>
      </w:r>
      <w:r>
        <w:rPr>
          <w:rFonts w:hint="eastAsia" w:ascii="宋体" w:hAnsi="宋体" w:cs="宋体"/>
          <w:color w:val="3E3E3E"/>
          <w:kern w:val="0"/>
          <w:sz w:val="29"/>
          <w:szCs w:val="29"/>
        </w:rPr>
        <w:t>周岁以下</w:t>
      </w:r>
      <w:r>
        <w:rPr>
          <w:rFonts w:hint="eastAsia" w:ascii="宋体" w:hAnsi="宋体" w:cs="宋体"/>
          <w:color w:val="3E3E3E"/>
          <w:kern w:val="0"/>
          <w:sz w:val="29"/>
          <w:szCs w:val="29"/>
          <w:lang w:eastAsia="zh-CN"/>
        </w:rPr>
        <w:t>，大专及以上学历，</w:t>
      </w:r>
      <w:r>
        <w:rPr>
          <w:rFonts w:hint="eastAsia" w:ascii="宋体" w:hAnsi="宋体" w:cs="宋体"/>
          <w:color w:val="3E3E3E"/>
          <w:kern w:val="0"/>
          <w:sz w:val="29"/>
          <w:szCs w:val="29"/>
          <w:lang w:val="en-US" w:eastAsia="zh-CN"/>
        </w:rPr>
        <w:t>农经、会计、</w:t>
      </w:r>
      <w:r>
        <w:rPr>
          <w:rFonts w:hint="eastAsia" w:ascii="宋体" w:hAnsi="宋体" w:cs="宋体"/>
          <w:color w:val="3E3E3E"/>
          <w:kern w:val="0"/>
          <w:sz w:val="29"/>
          <w:szCs w:val="29"/>
          <w:lang w:eastAsia="zh-CN"/>
        </w:rPr>
        <w:t>法律</w:t>
      </w:r>
      <w:r>
        <w:rPr>
          <w:rFonts w:hint="eastAsia" w:ascii="宋体" w:hAnsi="宋体" w:cs="宋体"/>
          <w:color w:val="3E3E3E"/>
          <w:kern w:val="0"/>
          <w:sz w:val="29"/>
          <w:szCs w:val="29"/>
          <w:lang w:val="en-US" w:eastAsia="zh-CN"/>
        </w:rPr>
        <w:t>相关</w:t>
      </w:r>
      <w:r>
        <w:rPr>
          <w:rFonts w:hint="eastAsia" w:ascii="宋体" w:hAnsi="宋体" w:cs="宋体"/>
          <w:color w:val="3E3E3E"/>
          <w:kern w:val="0"/>
          <w:sz w:val="29"/>
          <w:szCs w:val="29"/>
          <w:lang w:eastAsia="zh-CN"/>
        </w:rPr>
        <w:t>专业，</w:t>
      </w:r>
      <w:r>
        <w:rPr>
          <w:rFonts w:hint="eastAsia" w:ascii="宋体" w:hAnsi="宋体" w:cs="宋体"/>
          <w:color w:val="3E3E3E"/>
          <w:kern w:val="0"/>
          <w:sz w:val="29"/>
          <w:szCs w:val="29"/>
          <w:lang w:val="en-US" w:eastAsia="zh-CN"/>
        </w:rPr>
        <w:t>男女不限。</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lang w:val="en-US" w:eastAsia="zh-CN"/>
        </w:rPr>
        <w:t>3</w:t>
      </w:r>
      <w:r>
        <w:rPr>
          <w:rFonts w:hint="eastAsia" w:ascii="宋体" w:hAnsi="宋体" w:cs="宋体"/>
          <w:color w:val="3E3E3E"/>
          <w:kern w:val="0"/>
          <w:sz w:val="29"/>
          <w:szCs w:val="29"/>
        </w:rPr>
        <w:t>、身体健康，具备岗位要求的身体条件，体检标准及项目参照太原市员工入职体检标准。</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lang w:val="en-US" w:eastAsia="zh-CN"/>
        </w:rPr>
        <w:t>4</w:t>
      </w:r>
      <w:r>
        <w:rPr>
          <w:rFonts w:hint="eastAsia" w:ascii="宋体" w:hAnsi="宋体" w:cs="宋体"/>
          <w:color w:val="3E3E3E"/>
          <w:kern w:val="0"/>
          <w:sz w:val="29"/>
          <w:szCs w:val="29"/>
        </w:rPr>
        <w:t>、有以下情形之一的，不得录用：</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（1）</w:t>
      </w:r>
      <w:r>
        <w:rPr>
          <w:rFonts w:hint="eastAsia" w:ascii="宋体" w:hAnsi="宋体" w:cs="宋体"/>
          <w:color w:val="3E3E3E"/>
          <w:kern w:val="0"/>
          <w:sz w:val="29"/>
          <w:szCs w:val="29"/>
        </w:rPr>
        <w:t>受过刑事处罚或者治安管理处罚的；</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（2）</w:t>
      </w:r>
      <w:r>
        <w:rPr>
          <w:rFonts w:hint="eastAsia" w:ascii="宋体" w:hAnsi="宋体" w:cs="宋体"/>
          <w:color w:val="3E3E3E"/>
          <w:kern w:val="0"/>
          <w:sz w:val="29"/>
          <w:szCs w:val="29"/>
        </w:rPr>
        <w:t>有较为严重的个人不良信用记录的；</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（3）</w:t>
      </w:r>
      <w:r>
        <w:rPr>
          <w:rFonts w:hint="eastAsia" w:ascii="宋体" w:hAnsi="宋体" w:cs="宋体"/>
          <w:color w:val="3E3E3E"/>
          <w:kern w:val="0"/>
          <w:sz w:val="29"/>
          <w:szCs w:val="29"/>
        </w:rPr>
        <w:t>因违纪违规被开除、辞退、解聘的；</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（4）</w:t>
      </w:r>
      <w:r>
        <w:rPr>
          <w:rFonts w:hint="eastAsia" w:ascii="宋体" w:hAnsi="宋体" w:cs="宋体"/>
          <w:color w:val="3E3E3E"/>
          <w:kern w:val="0"/>
          <w:sz w:val="29"/>
          <w:szCs w:val="29"/>
        </w:rPr>
        <w:t>本人家庭成员或者近亲属被判处刑罚的；</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（5）</w:t>
      </w:r>
      <w:r>
        <w:rPr>
          <w:rFonts w:hint="eastAsia" w:ascii="宋体" w:hAnsi="宋体" w:cs="宋体"/>
          <w:color w:val="3E3E3E"/>
          <w:kern w:val="0"/>
          <w:sz w:val="29"/>
          <w:szCs w:val="29"/>
        </w:rPr>
        <w:t>本人或者家庭成员、近亲属参加非法组织、邪教组织或者从事其他危害国家安全活动的。</w:t>
      </w:r>
    </w:p>
    <w:p>
      <w:pPr>
        <w:widowControl/>
        <w:shd w:val="clear" w:color="auto" w:fill="FFFFFF"/>
        <w:spacing w:line="440" w:lineRule="exact"/>
        <w:rPr>
          <w:rFonts w:hint="eastAsia" w:ascii="宋体" w:hAnsi="宋体" w:cs="宋体"/>
          <w:b/>
          <w:bCs/>
          <w:color w:val="3E3E3E"/>
          <w:kern w:val="0"/>
          <w:sz w:val="29"/>
          <w:szCs w:val="29"/>
        </w:rPr>
      </w:pPr>
      <w:r>
        <w:rPr>
          <w:rFonts w:hint="eastAsia" w:ascii="宋体" w:hAnsi="宋体" w:cs="宋体"/>
          <w:b/>
          <w:bCs/>
          <w:color w:val="3E3E3E"/>
          <w:kern w:val="0"/>
          <w:sz w:val="29"/>
          <w:szCs w:val="29"/>
        </w:rPr>
        <w:t>五、派遣岗位工资待遇及保险</w:t>
      </w:r>
    </w:p>
    <w:p>
      <w:pPr>
        <w:widowControl/>
        <w:spacing w:line="440" w:lineRule="exact"/>
        <w:ind w:firstLine="285"/>
        <w:jc w:val="left"/>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（1）试用期工资</w:t>
      </w:r>
      <w:r>
        <w:rPr>
          <w:rFonts w:hint="eastAsia" w:ascii="宋体" w:hAnsi="宋体" w:cs="宋体"/>
          <w:color w:val="333333"/>
          <w:kern w:val="0"/>
          <w:sz w:val="29"/>
          <w:szCs w:val="29"/>
          <w:lang w:val="en-US" w:eastAsia="zh-CN"/>
        </w:rPr>
        <w:t>1800</w:t>
      </w:r>
      <w:r>
        <w:rPr>
          <w:rFonts w:hint="eastAsia" w:ascii="宋体" w:hAnsi="宋体" w:cs="宋体"/>
          <w:color w:val="333333"/>
          <w:kern w:val="0"/>
          <w:sz w:val="29"/>
          <w:szCs w:val="29"/>
        </w:rPr>
        <w:t>元/月，转正2</w:t>
      </w:r>
      <w:r>
        <w:rPr>
          <w:rFonts w:hint="eastAsia" w:ascii="宋体" w:hAnsi="宋体" w:cs="宋体"/>
          <w:color w:val="333333"/>
          <w:kern w:val="0"/>
          <w:sz w:val="29"/>
          <w:szCs w:val="29"/>
          <w:lang w:val="en-US" w:eastAsia="zh-CN"/>
        </w:rPr>
        <w:t>1</w:t>
      </w:r>
      <w:r>
        <w:rPr>
          <w:rFonts w:hint="eastAsia" w:ascii="宋体" w:hAnsi="宋体" w:cs="宋体"/>
          <w:color w:val="333333"/>
          <w:kern w:val="0"/>
          <w:sz w:val="29"/>
          <w:szCs w:val="29"/>
        </w:rPr>
        <w:t>00元/月，</w:t>
      </w:r>
      <w:r>
        <w:rPr>
          <w:rFonts w:hint="eastAsia" w:ascii="宋体" w:hAnsi="宋体" w:cs="宋体"/>
          <w:color w:val="333333"/>
          <w:kern w:val="0"/>
          <w:sz w:val="29"/>
          <w:szCs w:val="29"/>
          <w:lang w:val="en-US" w:eastAsia="zh-CN"/>
        </w:rPr>
        <w:t>工作满一年2300元/月，</w:t>
      </w:r>
      <w:r>
        <w:rPr>
          <w:rFonts w:hint="eastAsia" w:ascii="宋体" w:hAnsi="宋体" w:cs="宋体"/>
          <w:color w:val="333333"/>
          <w:kern w:val="0"/>
          <w:sz w:val="29"/>
          <w:szCs w:val="29"/>
        </w:rPr>
        <w:t>含个人社保，食宿自理。</w:t>
      </w:r>
      <w:bookmarkStart w:id="0" w:name="_GoBack"/>
      <w:bookmarkEnd w:id="0"/>
    </w:p>
    <w:p>
      <w:pPr>
        <w:widowControl/>
        <w:spacing w:line="440" w:lineRule="exact"/>
        <w:ind w:firstLine="285"/>
        <w:jc w:val="left"/>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（2）试用期1个月，试用期从正式上岗工作之日起开始计算。</w:t>
      </w:r>
    </w:p>
    <w:p>
      <w:pPr>
        <w:widowControl/>
        <w:spacing w:line="440" w:lineRule="exact"/>
        <w:ind w:firstLine="285"/>
        <w:jc w:val="left"/>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（3）保险待遇：按照国家规定参加社会五项保险（养老、医疗、失业、工伤、生育）。</w:t>
      </w:r>
    </w:p>
    <w:p>
      <w:pPr>
        <w:widowControl/>
        <w:shd w:val="clear" w:color="auto" w:fill="FFFFFF"/>
        <w:spacing w:line="440" w:lineRule="exact"/>
        <w:jc w:val="left"/>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六、招聘程序</w:t>
      </w:r>
    </w:p>
    <w:p>
      <w:pPr>
        <w:widowControl/>
        <w:shd w:val="clear" w:color="auto" w:fill="FFFFFF"/>
        <w:spacing w:line="440" w:lineRule="exact"/>
        <w:ind w:firstLine="645"/>
        <w:jc w:val="left"/>
        <w:rPr>
          <w:rFonts w:hint="eastAsia" w:ascii="微软雅黑" w:hAnsi="微软雅黑" w:eastAsia="宋体" w:cs="宋体"/>
          <w:color w:val="333333"/>
          <w:kern w:val="0"/>
          <w:sz w:val="23"/>
          <w:szCs w:val="23"/>
          <w:lang w:eastAsia="zh-CN"/>
        </w:rPr>
      </w:pPr>
      <w:r>
        <w:rPr>
          <w:rFonts w:hint="eastAsia" w:ascii="宋体" w:hAnsi="宋体" w:cs="宋体"/>
          <w:color w:val="3E3E3E"/>
          <w:kern w:val="0"/>
          <w:sz w:val="29"/>
          <w:szCs w:val="29"/>
        </w:rPr>
        <w:t>1、报名时间：202</w:t>
      </w:r>
      <w:r>
        <w:rPr>
          <w:rFonts w:hint="eastAsia" w:ascii="宋体" w:hAnsi="宋体" w:cs="宋体"/>
          <w:color w:val="3E3E3E"/>
          <w:kern w:val="0"/>
          <w:sz w:val="29"/>
          <w:szCs w:val="29"/>
          <w:lang w:val="en-US" w:eastAsia="zh-CN"/>
        </w:rPr>
        <w:t>1</w:t>
      </w:r>
      <w:r>
        <w:rPr>
          <w:rFonts w:hint="eastAsia" w:ascii="宋体" w:hAnsi="宋体" w:cs="宋体"/>
          <w:color w:val="3E3E3E"/>
          <w:kern w:val="0"/>
          <w:sz w:val="29"/>
          <w:szCs w:val="29"/>
        </w:rPr>
        <w:t>年</w:t>
      </w:r>
      <w:r>
        <w:rPr>
          <w:rFonts w:hint="eastAsia" w:ascii="宋体" w:hAnsi="宋体" w:cs="宋体"/>
          <w:color w:val="3E3E3E"/>
          <w:kern w:val="0"/>
          <w:sz w:val="29"/>
          <w:szCs w:val="29"/>
          <w:lang w:val="en-US" w:eastAsia="zh-CN"/>
        </w:rPr>
        <w:t>12</w:t>
      </w:r>
      <w:r>
        <w:rPr>
          <w:rFonts w:hint="eastAsia" w:ascii="宋体" w:hAnsi="宋体" w:cs="宋体"/>
          <w:color w:val="3E3E3E"/>
          <w:kern w:val="0"/>
          <w:sz w:val="29"/>
          <w:szCs w:val="29"/>
        </w:rPr>
        <w:t>月</w:t>
      </w:r>
      <w:r>
        <w:rPr>
          <w:rFonts w:hint="eastAsia" w:ascii="宋体" w:hAnsi="宋体" w:cs="宋体"/>
          <w:color w:val="3E3E3E"/>
          <w:kern w:val="0"/>
          <w:sz w:val="29"/>
          <w:szCs w:val="29"/>
          <w:lang w:val="en-US" w:eastAsia="zh-CN"/>
        </w:rPr>
        <w:t>8</w:t>
      </w:r>
      <w:r>
        <w:rPr>
          <w:rFonts w:hint="eastAsia" w:ascii="宋体" w:hAnsi="宋体" w:cs="宋体"/>
          <w:color w:val="3E3E3E"/>
          <w:kern w:val="0"/>
          <w:sz w:val="29"/>
          <w:szCs w:val="29"/>
        </w:rPr>
        <w:t>日-20</w:t>
      </w:r>
      <w:r>
        <w:rPr>
          <w:rFonts w:hint="eastAsia" w:ascii="宋体" w:hAnsi="宋体" w:cs="宋体"/>
          <w:color w:val="3E3E3E"/>
          <w:kern w:val="0"/>
          <w:sz w:val="29"/>
          <w:szCs w:val="29"/>
          <w:lang w:val="en-US" w:eastAsia="zh-CN"/>
        </w:rPr>
        <w:t>21</w:t>
      </w:r>
      <w:r>
        <w:rPr>
          <w:rFonts w:hint="eastAsia" w:ascii="宋体" w:hAnsi="宋体" w:cs="宋体"/>
          <w:color w:val="3E3E3E"/>
          <w:kern w:val="0"/>
          <w:sz w:val="29"/>
          <w:szCs w:val="29"/>
        </w:rPr>
        <w:t>年</w:t>
      </w:r>
      <w:r>
        <w:rPr>
          <w:rFonts w:hint="eastAsia" w:ascii="宋体" w:hAnsi="宋体" w:cs="宋体"/>
          <w:color w:val="3E3E3E"/>
          <w:kern w:val="0"/>
          <w:sz w:val="29"/>
          <w:szCs w:val="29"/>
          <w:lang w:val="en-US" w:eastAsia="zh-CN"/>
        </w:rPr>
        <w:t>12</w:t>
      </w:r>
      <w:r>
        <w:rPr>
          <w:rFonts w:hint="eastAsia" w:ascii="宋体" w:hAnsi="宋体" w:cs="宋体"/>
          <w:color w:val="3E3E3E"/>
          <w:kern w:val="0"/>
          <w:sz w:val="29"/>
          <w:szCs w:val="29"/>
        </w:rPr>
        <w:t>月</w:t>
      </w:r>
      <w:r>
        <w:rPr>
          <w:rFonts w:hint="eastAsia" w:ascii="宋体" w:hAnsi="宋体" w:cs="宋体"/>
          <w:color w:val="3E3E3E"/>
          <w:kern w:val="0"/>
          <w:sz w:val="29"/>
          <w:szCs w:val="29"/>
          <w:lang w:val="en-US" w:eastAsia="zh-CN"/>
        </w:rPr>
        <w:t>10</w:t>
      </w:r>
      <w:r>
        <w:rPr>
          <w:rFonts w:hint="eastAsia" w:ascii="宋体" w:hAnsi="宋体" w:cs="宋体"/>
          <w:color w:val="3E3E3E"/>
          <w:kern w:val="0"/>
          <w:sz w:val="29"/>
          <w:szCs w:val="29"/>
        </w:rPr>
        <w:t>日（上午9：00—11:30、下午13:00—17:00）</w:t>
      </w:r>
      <w:r>
        <w:rPr>
          <w:rFonts w:hint="eastAsia" w:ascii="宋体" w:hAnsi="宋体" w:cs="宋体"/>
          <w:color w:val="3E3E3E"/>
          <w:kern w:val="0"/>
          <w:sz w:val="29"/>
          <w:szCs w:val="29"/>
          <w:lang w:eastAsia="zh-CN"/>
        </w:rPr>
        <w:t>。</w:t>
      </w:r>
    </w:p>
    <w:p>
      <w:pPr>
        <w:widowControl/>
        <w:shd w:val="clear" w:color="auto" w:fill="FFFFFF"/>
        <w:spacing w:line="440" w:lineRule="exact"/>
        <w:ind w:firstLine="55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2、报名地址：太原市新晋祠路中海寰宇西门往南100米底商万保人力</w:t>
      </w:r>
      <w:r>
        <w:rPr>
          <w:rFonts w:hint="eastAsia" w:ascii="宋体" w:hAnsi="宋体" w:cs="宋体"/>
          <w:color w:val="3E3E3E"/>
          <w:kern w:val="0"/>
          <w:sz w:val="29"/>
          <w:szCs w:val="29"/>
          <w:lang w:eastAsia="zh-CN"/>
        </w:rPr>
        <w:t>二层</w:t>
      </w:r>
      <w:r>
        <w:rPr>
          <w:rFonts w:hint="eastAsia" w:ascii="宋体" w:hAnsi="宋体" w:cs="宋体"/>
          <w:color w:val="3E3E3E"/>
          <w:kern w:val="0"/>
          <w:sz w:val="29"/>
          <w:szCs w:val="29"/>
        </w:rPr>
        <w:t>。</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报名时请按照以下顺序携带齐全相关报名资料：</w:t>
      </w:r>
    </w:p>
    <w:p>
      <w:pPr>
        <w:widowControl/>
        <w:shd w:val="clear" w:color="auto" w:fill="FFFFFF"/>
        <w:spacing w:line="440" w:lineRule="exact"/>
        <w:ind w:firstLine="645"/>
        <w:jc w:val="left"/>
        <w:rPr>
          <w:rFonts w:hint="eastAsia" w:ascii="微软雅黑" w:hAnsi="微软雅黑" w:eastAsia="宋体" w:cs="宋体"/>
          <w:color w:val="333333"/>
          <w:kern w:val="0"/>
          <w:sz w:val="23"/>
          <w:szCs w:val="23"/>
          <w:lang w:val="en-US" w:eastAsia="zh-CN"/>
        </w:rPr>
      </w:pPr>
      <w:r>
        <w:rPr>
          <w:rFonts w:hint="eastAsia" w:ascii="宋体" w:hAnsi="宋体" w:cs="宋体"/>
          <w:color w:val="3E3E3E"/>
          <w:kern w:val="0"/>
          <w:sz w:val="29"/>
          <w:szCs w:val="29"/>
        </w:rPr>
        <w:t>（1）报名表一份（见附件，自行下载打印并填写）</w:t>
      </w:r>
      <w:r>
        <w:rPr>
          <w:rFonts w:hint="eastAsia" w:ascii="宋体" w:hAnsi="宋体" w:cs="宋体"/>
          <w:color w:val="3E3E3E"/>
          <w:kern w:val="0"/>
          <w:sz w:val="29"/>
          <w:szCs w:val="29"/>
          <w:lang w:val="en-US" w:eastAsia="zh-CN"/>
        </w:rPr>
        <w:t>;</w:t>
      </w:r>
    </w:p>
    <w:p>
      <w:pPr>
        <w:widowControl/>
        <w:shd w:val="clear" w:color="auto" w:fill="FFFFFF"/>
        <w:spacing w:line="440" w:lineRule="exact"/>
        <w:ind w:firstLine="645"/>
        <w:jc w:val="left"/>
        <w:rPr>
          <w:rFonts w:hint="default" w:ascii="微软雅黑" w:hAnsi="微软雅黑" w:eastAsia="宋体" w:cs="宋体"/>
          <w:color w:val="333333"/>
          <w:kern w:val="0"/>
          <w:sz w:val="23"/>
          <w:szCs w:val="23"/>
          <w:lang w:val="en-US" w:eastAsia="zh-CN"/>
        </w:rPr>
      </w:pPr>
      <w:r>
        <w:rPr>
          <w:rFonts w:hint="eastAsia" w:ascii="宋体" w:hAnsi="宋体" w:cs="宋体"/>
          <w:color w:val="3E3E3E"/>
          <w:kern w:val="0"/>
          <w:sz w:val="29"/>
          <w:szCs w:val="29"/>
        </w:rPr>
        <w:t>（2）一寸近期红底照片</w:t>
      </w:r>
      <w:r>
        <w:rPr>
          <w:rFonts w:hint="eastAsia" w:ascii="宋体" w:hAnsi="宋体" w:cs="宋体"/>
          <w:color w:val="3E3E3E"/>
          <w:kern w:val="0"/>
          <w:sz w:val="29"/>
          <w:szCs w:val="29"/>
          <w:lang w:val="en-US" w:eastAsia="zh-CN"/>
        </w:rPr>
        <w:t>1</w:t>
      </w:r>
      <w:r>
        <w:rPr>
          <w:rFonts w:hint="eastAsia" w:ascii="宋体" w:hAnsi="宋体" w:cs="宋体"/>
          <w:color w:val="3E3E3E"/>
          <w:kern w:val="0"/>
          <w:sz w:val="29"/>
          <w:szCs w:val="29"/>
        </w:rPr>
        <w:t>张</w:t>
      </w:r>
      <w:r>
        <w:rPr>
          <w:rFonts w:hint="eastAsia" w:ascii="宋体" w:hAnsi="宋体" w:cs="宋体"/>
          <w:color w:val="3E3E3E"/>
          <w:kern w:val="0"/>
          <w:sz w:val="29"/>
          <w:szCs w:val="29"/>
          <w:lang w:eastAsia="zh-CN"/>
        </w:rPr>
        <w:t>（</w:t>
      </w:r>
      <w:r>
        <w:rPr>
          <w:rFonts w:hint="eastAsia" w:ascii="宋体" w:hAnsi="宋体" w:cs="宋体"/>
          <w:color w:val="3E3E3E"/>
          <w:kern w:val="0"/>
          <w:sz w:val="29"/>
          <w:szCs w:val="29"/>
          <w:lang w:val="en-US" w:eastAsia="zh-CN"/>
        </w:rPr>
        <w:t>自行贴在报名表上</w:t>
      </w:r>
      <w:r>
        <w:rPr>
          <w:rFonts w:hint="eastAsia" w:ascii="宋体" w:hAnsi="宋体" w:cs="宋体"/>
          <w:color w:val="3E3E3E"/>
          <w:kern w:val="0"/>
          <w:sz w:val="29"/>
          <w:szCs w:val="29"/>
          <w:lang w:eastAsia="zh-CN"/>
        </w:rPr>
        <w:t>）</w:t>
      </w:r>
      <w:r>
        <w:rPr>
          <w:rFonts w:hint="eastAsia" w:ascii="宋体" w:hAnsi="宋体" w:cs="宋体"/>
          <w:color w:val="3E3E3E"/>
          <w:kern w:val="0"/>
          <w:sz w:val="29"/>
          <w:szCs w:val="29"/>
          <w:lang w:val="en-US" w:eastAsia="zh-CN"/>
        </w:rPr>
        <w:t>;</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（3）身份证原件、复印件一份；</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（4）户口本原件、复印件一份（户口本首页及本人页）；</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（5）毕业证原件、复印件一份；</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（6）学历需要在“学信网”上打印“教育部</w:t>
      </w:r>
      <w:r>
        <w:rPr>
          <w:rFonts w:hint="eastAsia" w:ascii="宋体" w:hAnsi="宋体" w:cs="宋体"/>
          <w:color w:val="3E3E3E"/>
          <w:kern w:val="0"/>
          <w:sz w:val="29"/>
          <w:szCs w:val="29"/>
          <w:lang w:eastAsia="zh-CN"/>
        </w:rPr>
        <w:t>学历</w:t>
      </w:r>
      <w:r>
        <w:rPr>
          <w:rFonts w:hint="eastAsia" w:ascii="宋体" w:hAnsi="宋体" w:cs="宋体"/>
          <w:color w:val="3E3E3E"/>
          <w:kern w:val="0"/>
          <w:sz w:val="29"/>
          <w:szCs w:val="29"/>
        </w:rPr>
        <w:t>电子注册备案表”一份；</w:t>
      </w:r>
    </w:p>
    <w:p>
      <w:pPr>
        <w:widowControl/>
        <w:shd w:val="clear" w:color="auto" w:fill="FFFFFF"/>
        <w:spacing w:line="440" w:lineRule="exact"/>
        <w:ind w:firstLine="645"/>
        <w:jc w:val="left"/>
        <w:rPr>
          <w:rFonts w:hint="eastAsia" w:ascii="微软雅黑" w:hAnsi="微软雅黑" w:eastAsia="宋体" w:cs="宋体"/>
          <w:color w:val="333333"/>
          <w:kern w:val="0"/>
          <w:sz w:val="23"/>
          <w:szCs w:val="23"/>
          <w:lang w:val="en-US" w:eastAsia="zh-CN"/>
        </w:rPr>
      </w:pPr>
      <w:r>
        <w:rPr>
          <w:rFonts w:hint="eastAsia" w:ascii="宋体" w:hAnsi="宋体" w:cs="宋体"/>
          <w:color w:val="3E3E3E"/>
          <w:kern w:val="0"/>
          <w:sz w:val="29"/>
          <w:szCs w:val="29"/>
        </w:rPr>
        <w:t>（7）关注微信“山西公安”公众号，自行打印“无违犯罪记录证明”一份</w:t>
      </w:r>
      <w:r>
        <w:rPr>
          <w:rFonts w:hint="eastAsia" w:ascii="宋体" w:hAnsi="宋体" w:cs="宋体"/>
          <w:color w:val="3E3E3E"/>
          <w:kern w:val="0"/>
          <w:sz w:val="29"/>
          <w:szCs w:val="29"/>
          <w:lang w:val="en-US" w:eastAsia="zh-CN"/>
        </w:rPr>
        <w:t>;</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（8）本人携带身份证原件至中国人民银行太原中心支行鼓楼办公区打印个人征信报告一份。</w:t>
      </w:r>
    </w:p>
    <w:p>
      <w:pPr>
        <w:widowControl/>
        <w:shd w:val="clear" w:color="auto" w:fill="FFFFFF"/>
        <w:spacing w:line="440" w:lineRule="exact"/>
        <w:ind w:firstLine="55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（复印件全部用A4纸自行复印</w:t>
      </w:r>
      <w:r>
        <w:rPr>
          <w:rFonts w:hint="eastAsia" w:ascii="宋体" w:hAnsi="宋体" w:cs="宋体"/>
          <w:color w:val="3E3E3E"/>
          <w:kern w:val="0"/>
          <w:sz w:val="29"/>
          <w:szCs w:val="29"/>
          <w:lang w:val="en-US" w:eastAsia="zh-CN"/>
        </w:rPr>
        <w:t>，</w:t>
      </w:r>
      <w:r>
        <w:rPr>
          <w:rFonts w:hint="eastAsia" w:ascii="宋体" w:hAnsi="宋体" w:eastAsia="宋体" w:cs="宋体"/>
          <w:color w:val="3E3E3E"/>
          <w:kern w:val="0"/>
          <w:sz w:val="29"/>
          <w:szCs w:val="29"/>
        </w:rPr>
        <w:t>考务费</w:t>
      </w:r>
      <w:r>
        <w:rPr>
          <w:rFonts w:hint="eastAsia" w:ascii="宋体" w:hAnsi="宋体" w:eastAsia="宋体" w:cs="宋体"/>
          <w:color w:val="3E3E3E"/>
          <w:kern w:val="0"/>
          <w:sz w:val="29"/>
          <w:szCs w:val="29"/>
          <w:lang w:val="en-US" w:eastAsia="zh-CN"/>
        </w:rPr>
        <w:t>2</w:t>
      </w:r>
      <w:r>
        <w:rPr>
          <w:rFonts w:hint="eastAsia" w:ascii="宋体" w:hAnsi="宋体" w:eastAsia="宋体" w:cs="宋体"/>
          <w:color w:val="3E3E3E"/>
          <w:kern w:val="0"/>
          <w:sz w:val="29"/>
          <w:szCs w:val="29"/>
        </w:rPr>
        <w:t>00元/人，现场报名时缴纳</w:t>
      </w:r>
      <w:r>
        <w:rPr>
          <w:rFonts w:hint="eastAsia" w:ascii="宋体" w:hAnsi="宋体" w:eastAsia="宋体" w:cs="宋体"/>
          <w:color w:val="3E3E3E"/>
          <w:kern w:val="0"/>
          <w:sz w:val="29"/>
          <w:szCs w:val="29"/>
          <w:lang w:eastAsia="zh-CN"/>
        </w:rPr>
        <w:t>，</w:t>
      </w:r>
      <w:r>
        <w:rPr>
          <w:rFonts w:hint="eastAsia" w:ascii="宋体" w:hAnsi="宋体" w:eastAsia="宋体" w:cs="宋体"/>
          <w:color w:val="3E3E3E"/>
          <w:kern w:val="0"/>
          <w:sz w:val="29"/>
          <w:szCs w:val="29"/>
        </w:rPr>
        <w:t>报</w:t>
      </w:r>
      <w:r>
        <w:rPr>
          <w:rFonts w:hint="eastAsia" w:ascii="宋体" w:hAnsi="宋体" w:cs="宋体"/>
          <w:color w:val="3E3E3E"/>
          <w:kern w:val="0"/>
          <w:sz w:val="29"/>
          <w:szCs w:val="29"/>
        </w:rPr>
        <w:t>名资料恕不退还。）</w:t>
      </w:r>
    </w:p>
    <w:p>
      <w:pPr>
        <w:widowControl/>
        <w:shd w:val="clear" w:color="auto" w:fill="FFFFFF"/>
        <w:spacing w:line="440" w:lineRule="exact"/>
        <w:ind w:firstLine="55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3、笔试</w:t>
      </w:r>
    </w:p>
    <w:p>
      <w:pPr>
        <w:widowControl/>
        <w:shd w:val="clear" w:color="auto" w:fill="FFFFFF"/>
        <w:spacing w:line="440" w:lineRule="exact"/>
        <w:ind w:firstLine="645"/>
        <w:jc w:val="left"/>
        <w:rPr>
          <w:rFonts w:hint="eastAsia" w:ascii="微软雅黑" w:hAnsi="微软雅黑" w:eastAsia="宋体" w:cs="宋体"/>
          <w:color w:val="333333"/>
          <w:kern w:val="0"/>
          <w:sz w:val="23"/>
          <w:szCs w:val="23"/>
          <w:lang w:eastAsia="zh-CN"/>
        </w:rPr>
      </w:pPr>
      <w:r>
        <w:rPr>
          <w:rFonts w:hint="eastAsia" w:ascii="宋体" w:hAnsi="宋体" w:cs="宋体"/>
          <w:color w:val="3E3E3E"/>
          <w:kern w:val="0"/>
          <w:sz w:val="29"/>
          <w:szCs w:val="29"/>
        </w:rPr>
        <w:t>内容包括：</w:t>
      </w:r>
      <w:r>
        <w:rPr>
          <w:rFonts w:hint="eastAsia" w:ascii="宋体" w:hAnsi="宋体" w:cs="宋体"/>
          <w:color w:val="3E3E3E"/>
          <w:kern w:val="0"/>
          <w:sz w:val="29"/>
          <w:szCs w:val="29"/>
          <w:lang w:eastAsia="zh-CN"/>
        </w:rPr>
        <w:t>综合</w:t>
      </w:r>
      <w:r>
        <w:rPr>
          <w:rFonts w:hint="eastAsia" w:ascii="宋体" w:hAnsi="宋体" w:cs="宋体"/>
          <w:color w:val="3E3E3E"/>
          <w:kern w:val="0"/>
          <w:sz w:val="29"/>
          <w:szCs w:val="29"/>
        </w:rPr>
        <w:t>知识、时事政治、法律法规等相关内容。</w:t>
      </w:r>
      <w:r>
        <w:rPr>
          <w:rFonts w:hint="eastAsia" w:ascii="宋体" w:hAnsi="宋体" w:cs="宋体"/>
          <w:color w:val="3E3E3E"/>
          <w:kern w:val="0"/>
          <w:sz w:val="29"/>
          <w:szCs w:val="29"/>
          <w:lang w:eastAsia="zh-CN"/>
        </w:rPr>
        <w:t>未按规定时间到场候考的，视为自动放弃考试资格。</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笔试成绩满分为100分，按照分数由高到低排序，按招聘名额1:</w:t>
      </w:r>
      <w:r>
        <w:rPr>
          <w:rFonts w:hint="eastAsia" w:ascii="宋体" w:hAnsi="宋体" w:cs="宋体"/>
          <w:color w:val="3E3E3E"/>
          <w:kern w:val="0"/>
          <w:sz w:val="29"/>
          <w:szCs w:val="29"/>
          <w:lang w:val="en-US" w:eastAsia="zh-CN"/>
        </w:rPr>
        <w:t>3</w:t>
      </w:r>
      <w:r>
        <w:rPr>
          <w:rFonts w:hint="eastAsia" w:ascii="宋体" w:hAnsi="宋体" w:cs="宋体"/>
          <w:color w:val="3E3E3E"/>
          <w:kern w:val="0"/>
          <w:sz w:val="29"/>
          <w:szCs w:val="29"/>
        </w:rPr>
        <w:t>的比例进入面试。</w:t>
      </w:r>
      <w:r>
        <w:rPr>
          <w:rFonts w:hint="eastAsia" w:ascii="宋体" w:hAnsi="宋体" w:eastAsia="宋体" w:cs="宋体"/>
          <w:color w:val="3E3E3E"/>
          <w:kern w:val="0"/>
          <w:sz w:val="29"/>
          <w:szCs w:val="29"/>
        </w:rPr>
        <w:t>不达比例要求时，考生可全部进入面试。笔</w:t>
      </w:r>
      <w:r>
        <w:rPr>
          <w:rFonts w:hint="eastAsia" w:ascii="宋体" w:hAnsi="宋体" w:cs="宋体"/>
          <w:color w:val="3E3E3E"/>
          <w:kern w:val="0"/>
          <w:sz w:val="29"/>
          <w:szCs w:val="29"/>
          <w:shd w:val="clear" w:color="auto" w:fill="FFFFFF"/>
        </w:rPr>
        <w:t>试名单、时间及地点等详细信息请关注公司官网www.wonderhr.com。</w:t>
      </w:r>
    </w:p>
    <w:p>
      <w:pPr>
        <w:widowControl/>
        <w:shd w:val="clear" w:color="auto" w:fill="FFFFFF"/>
        <w:spacing w:line="440" w:lineRule="exact"/>
        <w:ind w:firstLine="645"/>
        <w:jc w:val="left"/>
        <w:rPr>
          <w:rFonts w:ascii="微软雅黑" w:hAnsi="微软雅黑" w:eastAsia="微软雅黑" w:cs="宋体"/>
          <w:color w:val="333333"/>
          <w:kern w:val="0"/>
          <w:sz w:val="23"/>
          <w:szCs w:val="23"/>
        </w:rPr>
      </w:pPr>
      <w:r>
        <w:rPr>
          <w:rFonts w:hint="eastAsia" w:ascii="宋体" w:hAnsi="宋体" w:cs="宋体"/>
          <w:color w:val="3E3E3E"/>
          <w:kern w:val="0"/>
          <w:sz w:val="29"/>
          <w:szCs w:val="29"/>
        </w:rPr>
        <w:t>4、面试</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shd w:val="clear" w:color="auto" w:fill="FFFFFF"/>
        </w:rPr>
        <w:t>面试内容：仪容仪表、综合素质、沟通表达能力等。面试名单及时间、地点等详细信息请关注公司官网www.wonderhr.com。未按规定时间</w:t>
      </w:r>
      <w:r>
        <w:rPr>
          <w:rFonts w:hint="eastAsia" w:ascii="宋体" w:hAnsi="宋体" w:cs="宋体"/>
          <w:color w:val="3E3E3E"/>
          <w:kern w:val="0"/>
          <w:sz w:val="29"/>
          <w:szCs w:val="29"/>
          <w:shd w:val="clear" w:color="auto" w:fill="FFFFFF"/>
          <w:lang w:eastAsia="zh-CN"/>
        </w:rPr>
        <w:t>到场</w:t>
      </w:r>
      <w:r>
        <w:rPr>
          <w:rFonts w:hint="eastAsia" w:ascii="宋体" w:hAnsi="宋体" w:cs="宋体"/>
          <w:color w:val="3E3E3E"/>
          <w:kern w:val="0"/>
          <w:sz w:val="29"/>
          <w:szCs w:val="29"/>
          <w:shd w:val="clear" w:color="auto" w:fill="FFFFFF"/>
        </w:rPr>
        <w:t>侯考的考生，取消面试资格。面试成绩满分为100分。</w:t>
      </w:r>
    </w:p>
    <w:p>
      <w:pPr>
        <w:widowControl/>
        <w:shd w:val="clear" w:color="auto" w:fill="FFFFFF"/>
        <w:spacing w:line="440" w:lineRule="exact"/>
        <w:ind w:firstLine="645"/>
        <w:jc w:val="left"/>
        <w:rPr>
          <w:rFonts w:ascii="微软雅黑" w:hAnsi="微软雅黑" w:eastAsia="微软雅黑" w:cs="宋体"/>
          <w:color w:val="333333"/>
          <w:kern w:val="0"/>
          <w:sz w:val="23"/>
          <w:szCs w:val="23"/>
        </w:rPr>
      </w:pPr>
      <w:r>
        <w:rPr>
          <w:rFonts w:hint="eastAsia" w:ascii="宋体" w:hAnsi="宋体" w:cs="宋体"/>
          <w:color w:val="3E3E3E"/>
          <w:kern w:val="0"/>
          <w:sz w:val="29"/>
          <w:szCs w:val="29"/>
        </w:rPr>
        <w:t>5、体检</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shd w:val="clear" w:color="auto" w:fill="FFFFFF"/>
        </w:rPr>
        <w:t>根据面试及笔试综合成绩由高到低排名，按照1：1比例确定拟聘用人员名单，详细信息请关注公司官网www.wonderhr.com。</w:t>
      </w:r>
    </w:p>
    <w:p>
      <w:pPr>
        <w:widowControl/>
        <w:spacing w:before="100" w:beforeAutospacing="1" w:after="100" w:afterAutospacing="1" w:line="440" w:lineRule="exact"/>
        <w:ind w:firstLine="55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shd w:val="clear" w:color="auto" w:fill="FFFFFF"/>
        </w:rPr>
        <w:t>体检统一组织，费用自理，体检报告由山西万保人力资源有限公司统一领取。体检合格的聘用，不合格的依次递补。不按规定时间参加体检的人员，视作放弃体检资格。</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七、咨询电话</w:t>
      </w:r>
      <w:r>
        <w:rPr>
          <w:rFonts w:hint="eastAsia" w:ascii="宋体" w:hAnsi="宋体" w:cs="宋体"/>
          <w:b/>
          <w:bCs/>
          <w:color w:val="3E3E3E"/>
          <w:kern w:val="0"/>
          <w:sz w:val="29"/>
          <w:szCs w:val="29"/>
          <w:lang w:eastAsia="zh-CN"/>
        </w:rPr>
        <w:t>：</w:t>
      </w:r>
      <w:r>
        <w:rPr>
          <w:rFonts w:hint="eastAsia" w:ascii="宋体" w:hAnsi="宋体" w:cs="宋体"/>
          <w:color w:val="3E3E3E"/>
          <w:kern w:val="0"/>
          <w:sz w:val="29"/>
          <w:szCs w:val="29"/>
          <w:shd w:val="clear" w:color="auto" w:fill="FFFFFF"/>
        </w:rPr>
        <w:t>0351-8209398</w:t>
      </w:r>
    </w:p>
    <w:p>
      <w:pPr>
        <w:widowControl/>
        <w:spacing w:before="100" w:beforeAutospacing="1" w:after="100" w:afterAutospacing="1" w:line="440" w:lineRule="exact"/>
        <w:jc w:val="left"/>
        <w:rPr>
          <w:rFonts w:hint="eastAsia" w:ascii="微软雅黑" w:hAnsi="微软雅黑" w:eastAsia="微软雅黑" w:cs="宋体"/>
          <w:color w:val="333333"/>
          <w:kern w:val="0"/>
          <w:sz w:val="23"/>
          <w:szCs w:val="23"/>
        </w:rPr>
      </w:pPr>
    </w:p>
    <w:p>
      <w:pPr>
        <w:keepNext w:val="0"/>
        <w:keepLines w:val="0"/>
        <w:pageBreakBefore w:val="0"/>
        <w:widowControl/>
        <w:shd w:val="clear" w:color="auto" w:fill="FFFFFF"/>
        <w:kinsoku/>
        <w:wordWrap/>
        <w:overflowPunct/>
        <w:topLinePunct w:val="0"/>
        <w:autoSpaceDE/>
        <w:autoSpaceDN/>
        <w:bidi w:val="0"/>
        <w:adjustRightInd/>
        <w:snapToGrid/>
        <w:spacing w:line="360" w:lineRule="exact"/>
        <w:jc w:val="righ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山西万保人力资源有限公司</w:t>
      </w:r>
    </w:p>
    <w:p>
      <w:pPr>
        <w:keepNext w:val="0"/>
        <w:keepLines w:val="0"/>
        <w:pageBreakBefore w:val="0"/>
        <w:widowControl/>
        <w:shd w:val="clear" w:color="auto" w:fill="FFFFFF"/>
        <w:kinsoku/>
        <w:wordWrap/>
        <w:overflowPunct/>
        <w:topLinePunct w:val="0"/>
        <w:autoSpaceDE/>
        <w:autoSpaceDN/>
        <w:bidi w:val="0"/>
        <w:adjustRightInd/>
        <w:snapToGrid/>
        <w:spacing w:line="360" w:lineRule="exact"/>
        <w:jc w:val="right"/>
        <w:textAlignment w:val="auto"/>
        <w:rPr>
          <w:rFonts w:hint="eastAsia" w:ascii="微软雅黑" w:hAnsi="微软雅黑" w:eastAsia="微软雅黑" w:cs="宋体"/>
          <w:color w:val="333333"/>
          <w:kern w:val="0"/>
          <w:sz w:val="23"/>
          <w:szCs w:val="23"/>
        </w:rPr>
      </w:pPr>
    </w:p>
    <w:p>
      <w:pPr>
        <w:keepNext w:val="0"/>
        <w:keepLines w:val="0"/>
        <w:pageBreakBefore w:val="0"/>
        <w:widowControl/>
        <w:shd w:val="clear" w:color="auto" w:fill="FFFFFF"/>
        <w:kinsoku/>
        <w:wordWrap/>
        <w:overflowPunct/>
        <w:topLinePunct w:val="0"/>
        <w:autoSpaceDE/>
        <w:autoSpaceDN/>
        <w:bidi w:val="0"/>
        <w:adjustRightInd/>
        <w:snapToGrid/>
        <w:spacing w:line="360" w:lineRule="exact"/>
        <w:ind w:right="290"/>
        <w:jc w:val="center"/>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lang w:val="en-US" w:eastAsia="zh-CN"/>
        </w:rPr>
        <w:t xml:space="preserve">                                         </w:t>
      </w:r>
      <w:r>
        <w:rPr>
          <w:rFonts w:hint="eastAsia" w:ascii="宋体" w:hAnsi="宋体" w:cs="宋体"/>
          <w:color w:val="3E3E3E"/>
          <w:kern w:val="0"/>
          <w:sz w:val="29"/>
          <w:szCs w:val="29"/>
        </w:rPr>
        <w:t>202</w:t>
      </w:r>
      <w:r>
        <w:rPr>
          <w:rFonts w:hint="eastAsia" w:ascii="宋体" w:hAnsi="宋体" w:cs="宋体"/>
          <w:color w:val="3E3E3E"/>
          <w:kern w:val="0"/>
          <w:sz w:val="29"/>
          <w:szCs w:val="29"/>
          <w:lang w:val="en-US" w:eastAsia="zh-CN"/>
        </w:rPr>
        <w:t>1</w:t>
      </w:r>
      <w:r>
        <w:rPr>
          <w:rFonts w:hint="eastAsia" w:ascii="宋体" w:hAnsi="宋体" w:cs="宋体"/>
          <w:color w:val="3E3E3E"/>
          <w:kern w:val="0"/>
          <w:sz w:val="29"/>
          <w:szCs w:val="29"/>
        </w:rPr>
        <w:t>年</w:t>
      </w:r>
      <w:r>
        <w:rPr>
          <w:rFonts w:hint="eastAsia" w:ascii="宋体" w:hAnsi="宋体" w:cs="宋体"/>
          <w:color w:val="3E3E3E"/>
          <w:kern w:val="0"/>
          <w:sz w:val="29"/>
          <w:szCs w:val="29"/>
          <w:lang w:val="en-US" w:eastAsia="zh-CN"/>
        </w:rPr>
        <w:t>12</w:t>
      </w:r>
      <w:r>
        <w:rPr>
          <w:rFonts w:hint="eastAsia" w:ascii="宋体" w:hAnsi="宋体" w:cs="宋体"/>
          <w:color w:val="3E3E3E"/>
          <w:kern w:val="0"/>
          <w:sz w:val="29"/>
          <w:szCs w:val="29"/>
        </w:rPr>
        <w:t>月</w:t>
      </w:r>
      <w:r>
        <w:rPr>
          <w:rFonts w:hint="eastAsia" w:ascii="宋体" w:hAnsi="宋体" w:cs="宋体"/>
          <w:color w:val="3E3E3E"/>
          <w:kern w:val="0"/>
          <w:sz w:val="29"/>
          <w:szCs w:val="29"/>
          <w:lang w:val="en-US" w:eastAsia="zh-CN"/>
        </w:rPr>
        <w:t>8</w:t>
      </w:r>
      <w:r>
        <w:rPr>
          <w:rFonts w:hint="eastAsia" w:ascii="宋体" w:hAnsi="宋体" w:cs="宋体"/>
          <w:color w:val="3E3E3E"/>
          <w:kern w:val="0"/>
          <w:sz w:val="29"/>
          <w:szCs w:val="29"/>
        </w:rPr>
        <w:t>日</w:t>
      </w:r>
    </w:p>
    <w:p>
      <w:pPr>
        <w:spacing w:line="440" w:lineRule="exact"/>
      </w:pPr>
    </w:p>
    <w:sectPr>
      <w:pgSz w:w="11906" w:h="16838"/>
      <w:pgMar w:top="1417" w:right="1417" w:bottom="1134"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943"/>
    <w:rsid w:val="00140C61"/>
    <w:rsid w:val="00460E86"/>
    <w:rsid w:val="00681A98"/>
    <w:rsid w:val="0087595C"/>
    <w:rsid w:val="009D0943"/>
    <w:rsid w:val="00A43F04"/>
    <w:rsid w:val="00C10CE2"/>
    <w:rsid w:val="00C1401E"/>
    <w:rsid w:val="00CD58EB"/>
    <w:rsid w:val="00D941D4"/>
    <w:rsid w:val="00E50340"/>
    <w:rsid w:val="00FB1EA9"/>
    <w:rsid w:val="00FE3C59"/>
    <w:rsid w:val="19970FB5"/>
    <w:rsid w:val="1F7C5BE8"/>
    <w:rsid w:val="26926EFE"/>
    <w:rsid w:val="295A441D"/>
    <w:rsid w:val="34606C8F"/>
    <w:rsid w:val="399515EE"/>
    <w:rsid w:val="52B444B9"/>
    <w:rsid w:val="557F5FCC"/>
    <w:rsid w:val="575F3734"/>
    <w:rsid w:val="5A3B597B"/>
    <w:rsid w:val="5A4C57CE"/>
    <w:rsid w:val="5DAC2609"/>
    <w:rsid w:val="62A264CE"/>
    <w:rsid w:val="738850A1"/>
    <w:rsid w:val="7D5C10A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nhideWhenUsed/>
    <w:uiPriority w:val="1"/>
  </w:style>
  <w:style w:type="table" w:default="1" w:styleId="2">
    <w:name w:val="Normal Table"/>
    <w:unhideWhenUsed/>
    <w:uiPriority w:val="99"/>
    <w:tblPr>
      <w:tblCellMar>
        <w:top w:w="0" w:type="dxa"/>
        <w:left w:w="108" w:type="dxa"/>
        <w:bottom w:w="0" w:type="dxa"/>
        <w:right w:w="108" w:type="dxa"/>
      </w:tblCellMar>
    </w:tblPr>
  </w:style>
  <w:style w:type="table" w:styleId="3">
    <w:name w:val="Table Grid"/>
    <w:basedOn w:val="2"/>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241</Words>
  <Characters>1374</Characters>
  <Lines>11</Lines>
  <Paragraphs>3</Paragraphs>
  <TotalTime>12</TotalTime>
  <ScaleCrop>false</ScaleCrop>
  <LinksUpToDate>false</LinksUpToDate>
  <CharactersWithSpaces>1612</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2020-10-19T02:01:00Z</dcterms:created>
  <dc:creator>Administrator</dc:creator>
  <cp:lastModifiedBy>恩茜</cp:lastModifiedBy>
  <dcterms:modified xsi:type="dcterms:W3CDTF">2021-12-08T02:50:14Z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743D6660DFC14C8A8CB6586E16A945E7</vt:lpwstr>
  </property>
</Properties>
</file>