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504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eastAsia="zh-CN"/>
        </w:rPr>
        <w:t>太原市迎泽区山水城小学2026年招聘劳务派遣教师公告</w:t>
      </w:r>
    </w:p>
    <w:p w14:paraId="72BBB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sz w:val="44"/>
          <w:szCs w:val="44"/>
          <w:lang w:eastAsia="zh-CN"/>
        </w:rPr>
      </w:pPr>
    </w:p>
    <w:p w14:paraId="1068F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360" w:lineRule="auto"/>
        <w:ind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太原市迎泽区山水城小学位于迎泽区长风东街复地路2号，是一所六轨制公立小学。</w:t>
      </w:r>
    </w:p>
    <w:p w14:paraId="1BA51A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360" w:lineRule="auto"/>
        <w:ind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校秉承“山水育人 品质立校”的办学理念，以培养“德如山，智若水”的新时代师生为目标，致力于“山水学子”全面而有个性的成长。</w:t>
      </w:r>
    </w:p>
    <w:p w14:paraId="264FF8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360" w:lineRule="auto"/>
        <w:ind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我公司面向社会公开招聘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语文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教师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现将有关招聘事项公告如下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：</w:t>
      </w:r>
    </w:p>
    <w:p w14:paraId="2053C48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一、招聘原则</w:t>
      </w:r>
    </w:p>
    <w:p w14:paraId="4A26C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1.德才兼备、任人唯贤的原则；</w:t>
      </w:r>
    </w:p>
    <w:p w14:paraId="222EC5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2.坚持</w:t>
      </w:r>
      <w:r>
        <w:rPr>
          <w:rFonts w:hint="eastAsia" w:ascii="宋体" w:hAnsi="宋体" w:eastAsia="宋体" w:cs="宋体"/>
          <w:sz w:val="28"/>
          <w:szCs w:val="28"/>
        </w:rPr>
        <w:t>公开、平等、竞争、择优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的原则；</w:t>
      </w:r>
    </w:p>
    <w:p w14:paraId="1A0525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3.坚持按需设岗、按岗招聘的原则。</w:t>
      </w:r>
    </w:p>
    <w:p w14:paraId="1ACCCAE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、招聘条件</w:t>
      </w:r>
    </w:p>
    <w:p w14:paraId="5987B084">
      <w:pPr>
        <w:keepNext w:val="0"/>
        <w:keepLines w:val="0"/>
        <w:pageBreakBefore w:val="0"/>
        <w:tabs>
          <w:tab w:val="left" w:pos="73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1.思想素质好，热爱教育事业，身心健康，有良好的职业道德。</w:t>
      </w:r>
    </w:p>
    <w:p w14:paraId="2F632CD2">
      <w:pPr>
        <w:keepNext w:val="0"/>
        <w:keepLines w:val="0"/>
        <w:pageBreakBefore w:val="0"/>
        <w:tabs>
          <w:tab w:val="left" w:pos="73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2.具备扎实的专业知识，掌握良好的课堂教学技能，能够胜任教师岗位工作。</w:t>
      </w:r>
    </w:p>
    <w:p w14:paraId="4623E78C">
      <w:pPr>
        <w:keepNext w:val="0"/>
        <w:keepLines w:val="0"/>
        <w:pageBreakBefore w:val="0"/>
        <w:tabs>
          <w:tab w:val="left" w:pos="73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3.全日制本科及以上学历。取得小学及以上学段教师资格证，且须与应聘岗位相符。</w:t>
      </w:r>
    </w:p>
    <w:p w14:paraId="2C142F67">
      <w:pPr>
        <w:keepNext w:val="0"/>
        <w:keepLines w:val="0"/>
        <w:pageBreakBefore w:val="0"/>
        <w:tabs>
          <w:tab w:val="left" w:pos="73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4.取得二级甲等及以上普通话等级证书。</w:t>
      </w:r>
    </w:p>
    <w:p w14:paraId="38A490F9">
      <w:pPr>
        <w:keepNext w:val="0"/>
        <w:keepLines w:val="0"/>
        <w:pageBreakBefore w:val="0"/>
        <w:tabs>
          <w:tab w:val="left" w:pos="73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5.有小学语文高段教学经验，班主任工作的经历者优先聘用。</w:t>
      </w:r>
    </w:p>
    <w:p w14:paraId="0D988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以下人员不得报考：</w:t>
      </w:r>
    </w:p>
    <w:p w14:paraId="40EA537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曾因犯罪受过刑事处罚和曾被开除公职的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366900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有犯罪嫌疑尚未查清或正在接受纪律审查的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1D0CD5E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尚未解除党纪、政纪处分的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269816A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4.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现役军人和在读的非应届毕业生（其中，非202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年应届毕业的全日制专升本人员、研究生不得以原取得的全日制本科学历、学位证书报考）；</w:t>
      </w:r>
    </w:p>
    <w:p w14:paraId="205A539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5.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试用期内的公务员和试用期内的事业单位工作人员；</w:t>
      </w:r>
    </w:p>
    <w:p w14:paraId="58EEB7D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6.</w:t>
      </w:r>
      <w:r>
        <w:rPr>
          <w:rFonts w:hint="eastAsia" w:ascii="宋体" w:hAnsi="宋体" w:eastAsia="宋体" w:cs="宋体"/>
          <w:sz w:val="28"/>
          <w:szCs w:val="28"/>
        </w:rPr>
        <w:t>国家法律规定和有关政策规定不予聘用的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AC6F9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kern w:val="2"/>
          <w:sz w:val="28"/>
          <w:szCs w:val="28"/>
          <w:lang w:val="en-US" w:eastAsia="zh-CN" w:bidi="ar-SA"/>
        </w:rPr>
        <w:t>7.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被依法列为失信联合惩戒对象及其他不符合报考资格条件的人员。</w:t>
      </w:r>
    </w:p>
    <w:p w14:paraId="197A84A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left="0" w:leftChars="0" w:right="0" w:rightChars="0"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cs="宋体"/>
          <w:b/>
          <w:bCs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、招聘程序</w:t>
      </w:r>
    </w:p>
    <w:p w14:paraId="6FFF3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5"/>
        <w:jc w:val="left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</w:rPr>
        <w:t>（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一</w:t>
      </w:r>
      <w:r>
        <w:rPr>
          <w:rFonts w:hint="eastAsia" w:ascii="宋体" w:hAnsi="宋体" w:eastAsia="宋体" w:cs="宋体"/>
          <w:b/>
          <w:sz w:val="28"/>
          <w:szCs w:val="28"/>
        </w:rPr>
        <w:t>）报名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方式</w:t>
      </w:r>
    </w:p>
    <w:p w14:paraId="5E722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5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本次报名采取线上报名方式进行。</w:t>
      </w:r>
    </w:p>
    <w:p w14:paraId="0D7005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有意向者请下载并填写迎泽区山水城小学2026年教师招聘信息登记表.doc，发送至邮箱304777514@qq.com（邮件主题格式为“学科+姓名+电话”）。</w:t>
      </w:r>
    </w:p>
    <w:p w14:paraId="79B086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提交资料截止时间2026年2月5日，审核通过后学校负责人以电联方式确认面试时间及地点。</w:t>
      </w:r>
    </w:p>
    <w:p w14:paraId="7B7D0AE9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5"/>
        <w:jc w:val="left"/>
        <w:textAlignment w:val="auto"/>
        <w:outlineLvl w:val="9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面试</w:t>
      </w:r>
    </w:p>
    <w:p w14:paraId="1BB9F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面试地点：太原市迎泽区山水城小学校。</w:t>
      </w:r>
    </w:p>
    <w:p w14:paraId="2EACEA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面试方式：教师本人需要准备10分钟的空讲课，授课范围为人民教育出版社统编版小学语文教材中的内容。</w:t>
      </w:r>
    </w:p>
    <w:p w14:paraId="09B718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备注：经学校通知面试后请携带以下个人资料：</w:t>
      </w:r>
    </w:p>
    <w:p w14:paraId="05641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1.本人二代身份证原件及复印件；</w:t>
      </w:r>
    </w:p>
    <w:p w14:paraId="4CB1B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2.学历、学位证书原件及复印件；</w:t>
      </w:r>
    </w:p>
    <w:p w14:paraId="14E04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3.最高学历电子注册备案表；</w:t>
      </w:r>
    </w:p>
    <w:p w14:paraId="4B17C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4.教师资格证原件及复印件；</w:t>
      </w:r>
    </w:p>
    <w:p w14:paraId="01747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5.普通话证书原件及复印件；</w:t>
      </w:r>
    </w:p>
    <w:p w14:paraId="526422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6.其他荣誉证书原件及复印件。</w:t>
      </w:r>
    </w:p>
    <w:p w14:paraId="2D7761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考生报名提交的报考信息应当真实、准确。提供虚假报名信息的，一经查实，即取消报考资格。</w:t>
      </w:r>
    </w:p>
    <w:p w14:paraId="7F56F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本公告为山西万保人力资源有限公司官方发布，欢迎公众号、网站及其他单位/个人转发传播，但未经我方授权，不得擅自摘录、修改公告内容或进行断章取义式引用,转发时请注明 “来源：山西万保人力资源有限公司”,感谢理解与配合。</w:t>
      </w:r>
    </w:p>
    <w:p w14:paraId="41C4D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1E454611">
      <w:pPr>
        <w:pStyle w:val="2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126255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咨询电话：刘校长 13834503931</w:t>
      </w:r>
    </w:p>
    <w:p w14:paraId="3D916B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1960" w:firstLineChars="7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董主任 18235702258</w:t>
      </w:r>
    </w:p>
    <w:p w14:paraId="10996225">
      <w:pPr>
        <w:pStyle w:val="2"/>
        <w:spacing w:line="360" w:lineRule="auto"/>
        <w:rPr>
          <w:rFonts w:hint="eastAsia" w:ascii="宋体" w:hAnsi="宋体" w:eastAsia="宋体" w:cs="宋体"/>
          <w:color w:val="333333"/>
          <w:spacing w:val="23"/>
          <w:sz w:val="28"/>
          <w:szCs w:val="28"/>
          <w:shd w:val="clear" w:color="auto" w:fill="FFFFFF"/>
        </w:rPr>
      </w:pPr>
    </w:p>
    <w:p w14:paraId="7CEBA963"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2239F07D"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EF29432"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 w14:paraId="134A89CC"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2026年2月2日</w:t>
      </w:r>
    </w:p>
    <w:p w14:paraId="631E100A">
      <w:pPr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相关附件：</w:t>
      </w:r>
    </w:p>
    <w:p w14:paraId="72BC3E35">
      <w:pPr>
        <w:ind w:firstLine="562" w:firstLineChars="200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附件《迎泽区山水城小学2026年教师招聘信息登记表》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DBF57D"/>
    <w:multiLevelType w:val="singleLevel"/>
    <w:tmpl w:val="34DBF57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70285F2A"/>
    <w:rsid w:val="079150B8"/>
    <w:rsid w:val="13521FB1"/>
    <w:rsid w:val="14981ED6"/>
    <w:rsid w:val="14C866B9"/>
    <w:rsid w:val="181A30AD"/>
    <w:rsid w:val="1B0069A7"/>
    <w:rsid w:val="20C96E58"/>
    <w:rsid w:val="28C15A98"/>
    <w:rsid w:val="28F72F97"/>
    <w:rsid w:val="29491A44"/>
    <w:rsid w:val="320C1BA8"/>
    <w:rsid w:val="33484B1B"/>
    <w:rsid w:val="33B72CD9"/>
    <w:rsid w:val="343B31AA"/>
    <w:rsid w:val="384855BD"/>
    <w:rsid w:val="3B0D21A6"/>
    <w:rsid w:val="3B4C2CCE"/>
    <w:rsid w:val="40AA2C46"/>
    <w:rsid w:val="449F7FBA"/>
    <w:rsid w:val="45B8068D"/>
    <w:rsid w:val="465D0485"/>
    <w:rsid w:val="48F91863"/>
    <w:rsid w:val="4D25749E"/>
    <w:rsid w:val="51DA5B6B"/>
    <w:rsid w:val="51FA75DE"/>
    <w:rsid w:val="53EB143A"/>
    <w:rsid w:val="57D4431F"/>
    <w:rsid w:val="58F324A4"/>
    <w:rsid w:val="5E8048B9"/>
    <w:rsid w:val="6E075905"/>
    <w:rsid w:val="6E941561"/>
    <w:rsid w:val="6F221B63"/>
    <w:rsid w:val="70285F2A"/>
    <w:rsid w:val="756E3266"/>
    <w:rsid w:val="75FB2CB3"/>
    <w:rsid w:val="768C12AE"/>
    <w:rsid w:val="76BF24DE"/>
    <w:rsid w:val="78330D57"/>
    <w:rsid w:val="7BA763C1"/>
    <w:rsid w:val="7C6812F9"/>
    <w:rsid w:val="7CAF58E6"/>
    <w:rsid w:val="7E585862"/>
    <w:rsid w:val="7EC0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Calibri" w:eastAsia="仿宋_GB2312" w:cs="Times New Roman"/>
      <w:bCs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  <w:jc w:val="both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bCs w:val="0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1126</Words>
  <Characters>1177</Characters>
  <Lines>0</Lines>
  <Paragraphs>0</Paragraphs>
  <TotalTime>3</TotalTime>
  <ScaleCrop>false</ScaleCrop>
  <LinksUpToDate>false</LinksUpToDate>
  <CharactersWithSpaces>1178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2024-07-29T01:49:00Z</dcterms:created>
  <dc:creator>Cici</dc:creator>
  <cp:lastModifiedBy>WPS</cp:lastModifiedBy>
  <dcterms:modified xsi:type="dcterms:W3CDTF">2026-02-02T02:14:06Z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F66EF86B413E48E9B64328C32F4936D2_13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