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ind w:firstLine="755" w:firstLineChars="200"/>
        <w:jc w:val="center"/>
        <w:outlineLvl w:val="0"/>
        <w:rPr>
          <w:rFonts w:hint="eastAsia" w:cs="宋体" w:asciiTheme="minorEastAsia" w:hAnsiTheme="minorEastAsia"/>
          <w:b/>
          <w:bCs/>
          <w:color w:val="222222"/>
          <w:spacing w:val="8"/>
          <w:kern w:val="36"/>
          <w:sz w:val="36"/>
          <w:szCs w:val="36"/>
        </w:rPr>
      </w:pPr>
      <w:r>
        <w:rPr>
          <w:rFonts w:hint="eastAsia" w:cs="宋体" w:asciiTheme="minorEastAsia" w:hAnsiTheme="minorEastAsia"/>
          <w:b/>
          <w:bCs/>
          <w:color w:val="222222"/>
          <w:spacing w:val="8"/>
          <w:kern w:val="36"/>
          <w:sz w:val="36"/>
          <w:szCs w:val="36"/>
        </w:rPr>
        <w:t>太原市杏花岭区政府</w:t>
      </w:r>
      <w:r>
        <w:rPr>
          <w:rFonts w:hint="eastAsia" w:cs="宋体" w:asciiTheme="minorEastAsia" w:hAnsiTheme="minorEastAsia"/>
          <w:b/>
          <w:bCs/>
          <w:color w:val="222222"/>
          <w:spacing w:val="8"/>
          <w:kern w:val="36"/>
          <w:sz w:val="36"/>
          <w:szCs w:val="36"/>
          <w:lang w:val="en-US" w:eastAsia="zh-CN"/>
        </w:rPr>
        <w:t>紧急</w:t>
      </w:r>
      <w:r>
        <w:rPr>
          <w:rFonts w:hint="eastAsia" w:cs="宋体" w:asciiTheme="minorEastAsia" w:hAnsiTheme="minorEastAsia"/>
          <w:b/>
          <w:bCs/>
          <w:color w:val="222222"/>
          <w:spacing w:val="8"/>
          <w:kern w:val="36"/>
          <w:sz w:val="36"/>
          <w:szCs w:val="36"/>
        </w:rPr>
        <w:t>招聘300名核酸采集工作人员的公告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ind w:firstLine="672" w:firstLineChars="200"/>
        <w:jc w:val="left"/>
        <w:textAlignment w:val="auto"/>
        <w:outlineLvl w:val="0"/>
        <w:rPr>
          <w:rFonts w:hint="eastAsia" w:cs="宋体" w:asciiTheme="minorEastAsia" w:hAnsiTheme="minorEastAsia"/>
          <w:color w:val="222222"/>
          <w:spacing w:val="8"/>
          <w:kern w:val="36"/>
          <w:sz w:val="32"/>
          <w:szCs w:val="32"/>
        </w:rPr>
      </w:pPr>
      <w:r>
        <w:rPr>
          <w:rFonts w:hint="eastAsia" w:cs="宋体" w:asciiTheme="minorEastAsia" w:hAnsiTheme="minorEastAsia"/>
          <w:color w:val="222222"/>
          <w:spacing w:val="8"/>
          <w:kern w:val="36"/>
          <w:sz w:val="32"/>
          <w:szCs w:val="32"/>
        </w:rPr>
        <w:t>当前,我市疫情传播速度较快，病毒来势凶猛、传染性强，防控形势严峻复杂，为最大发挥核酸检测“哨点”作用，做到“早发现、早报告、早隔离、早治疗”，尽快实现社会面清零目标，太原市杏花岭区人民政府委托</w:t>
      </w:r>
      <w:r>
        <w:rPr>
          <w:rFonts w:hint="eastAsia" w:cs="宋体" w:asciiTheme="minorEastAsia" w:hAnsiTheme="minorEastAsia"/>
          <w:color w:val="222222"/>
          <w:spacing w:val="8"/>
          <w:kern w:val="36"/>
          <w:sz w:val="32"/>
          <w:szCs w:val="32"/>
          <w:lang w:val="en-US" w:eastAsia="zh-CN"/>
        </w:rPr>
        <w:t>山西万保人力资源有限公司</w:t>
      </w:r>
      <w:r>
        <w:rPr>
          <w:rFonts w:hint="eastAsia" w:cs="宋体" w:asciiTheme="minorEastAsia" w:hAnsiTheme="minorEastAsia"/>
          <w:color w:val="222222"/>
          <w:spacing w:val="8"/>
          <w:kern w:val="36"/>
          <w:sz w:val="32"/>
          <w:szCs w:val="32"/>
        </w:rPr>
        <w:t>面向社会招聘核酸采集工作人员300名，有关事宜公告如下：</w:t>
      </w:r>
      <w:r>
        <w:rPr>
          <w:rFonts w:hint="eastAsia" w:cs="宋体" w:asciiTheme="minorEastAsia" w:hAnsiTheme="minorEastAsia"/>
          <w:color w:val="222222"/>
          <w:spacing w:val="8"/>
          <w:kern w:val="36"/>
          <w:sz w:val="32"/>
          <w:szCs w:val="32"/>
          <w:lang w:val="en-US" w:eastAsia="zh-CN"/>
        </w:rPr>
        <w:t xml:space="preserve">                                 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kern w:val="0"/>
          <w:sz w:val="32"/>
          <w:szCs w:val="32"/>
          <w:lang w:val="en-US" w:eastAsia="zh-CN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一、招聘原则</w:t>
      </w:r>
      <w:r>
        <w:rPr>
          <w:rFonts w:hint="eastAsia" w:cs="宋体" w:asciiTheme="minorEastAsia" w:hAnsiTheme="minorEastAsia"/>
          <w:b/>
          <w:bCs/>
          <w:kern w:val="0"/>
          <w:sz w:val="32"/>
          <w:szCs w:val="32"/>
          <w:lang w:val="en-US" w:eastAsia="zh-CN"/>
        </w:rPr>
        <w:tab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1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坚持公开公正、公平竞争原则；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32"/>
          <w:szCs w:val="32"/>
          <w:lang w:val="en-US"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2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坚持德才兼备、择优聘用原则；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二、招聘岗位及工作地点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1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岗位名称：核酸采集工作人员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2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工作地点：太原市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杏花岭</w:t>
      </w:r>
      <w:r>
        <w:rPr>
          <w:rFonts w:cs="宋体" w:asciiTheme="minorEastAsia" w:hAnsiTheme="minorEastAsia"/>
          <w:kern w:val="0"/>
          <w:sz w:val="32"/>
          <w:szCs w:val="32"/>
        </w:rPr>
        <w:t>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hint="eastAsia"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三、报考要求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1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具有中华人民共和国国籍，拥护中国共产党的领导，拥护党的路线、方针和政策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2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具有医学类毕业证书人员（临床医学类、公共卫生与预防医学类、中医学类、中西结合类、护理类等）、医院工作经历、核酸检测工作经历、相关专业资格证和护士证者优先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3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遵纪守法，吃苦耐劳，具备较强的责任意识和纪律意识，能服从组织管理和工作安排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4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年龄在18-45周岁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，有医疗相关工作经验的不限年龄。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5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本人及家庭成员身体健康，无感冒、发热、咳嗽等十大症状。本人须完成接种新冠肺炎疫苗全流程，“健康码”“行程码”均为绿码，近7日内无新冠肺炎疫情高风险地区旅居史、暴露史，无确诊病例及密切接触者或疑似病例接触史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 w:eastAsia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6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具有奉献精神，热心社会公益事业，接受统一调度指挥，服从分配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7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cs="宋体" w:asciiTheme="minorEastAsia" w:hAnsiTheme="minorEastAsia"/>
          <w:kern w:val="0"/>
          <w:sz w:val="32"/>
          <w:szCs w:val="32"/>
        </w:rPr>
        <w:t>无违纪违法行为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cs="宋体" w:asciiTheme="minorEastAsia" w:hAnsiTheme="minorEastAsia" w:eastAsiaTheme="minorEastAsia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8、现居住地在太原市杏花岭辖区内。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jc w:val="left"/>
        <w:textAlignment w:val="auto"/>
        <w:rPr>
          <w:rFonts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四、招聘流程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（一）发布招聘公告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default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招聘公告通过山西</w:t>
      </w:r>
      <w:r>
        <w:rPr>
          <w:rFonts w:hint="eastAsia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万保人力资源有限公司官网</w:t>
      </w:r>
      <w:r>
        <w:rPr>
          <w:rFonts w:hint="default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(</w:t>
      </w:r>
      <w:r>
        <w:rPr>
          <w:rFonts w:hint="eastAsia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www.wonderhr.com</w:t>
      </w:r>
      <w:r>
        <w:rPr>
          <w:rFonts w:hint="default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)和微信公众号“</w:t>
      </w:r>
      <w:r>
        <w:rPr>
          <w:rFonts w:hint="eastAsia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万保人力</w:t>
      </w:r>
      <w:r>
        <w:rPr>
          <w:rFonts w:hint="default" w:cs="宋体" w:asciiTheme="minorEastAsia" w:hAnsiTheme="minorEastAsia"/>
          <w:b w:val="0"/>
          <w:bCs w:val="0"/>
          <w:kern w:val="0"/>
          <w:sz w:val="32"/>
          <w:szCs w:val="32"/>
          <w:lang w:val="en-US" w:eastAsia="zh-CN"/>
        </w:rPr>
        <w:t>”发布。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二</w:t>
      </w:r>
      <w:r>
        <w:rPr>
          <w:rFonts w:cs="宋体" w:asciiTheme="minorEastAsia" w:hAnsiTheme="minorEastAsia"/>
          <w:kern w:val="0"/>
          <w:sz w:val="32"/>
          <w:szCs w:val="32"/>
        </w:rPr>
        <w:t>）组织报名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报名方式：线上报名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1、报考人员可在2022年11月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21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日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起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使用手机、电脑登录官网http://www.wonderhr.com/enroll提交报名申请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人员招满后截止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）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请提交以下报名资料图片：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（1）近期一寸免冠红底照片1张；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（2）报名表一份（扫描下方二维码自行下载打印填写）；</w:t>
      </w:r>
    </w:p>
    <w:p>
      <w:pPr>
        <w:ind w:firstLine="640" w:firstLineChars="200"/>
        <w:jc w:val="center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drawing>
          <wp:inline distT="0" distB="0" distL="114300" distR="114300">
            <wp:extent cx="1504950" cy="1476375"/>
            <wp:effectExtent l="0" t="0" r="0" b="9525"/>
            <wp:docPr id="2" name="图片 2" descr="1667545327115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67545327115111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（3）身份证原件(正、反面)一份；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4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）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行程码（7日内）、健康码（须提交48小时内核酸阴性证明）；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cs="宋体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（5）</w:t>
      </w:r>
      <w:r>
        <w:rPr>
          <w:rFonts w:hint="eastAsia" w:ascii="宋体" w:hAnsi="宋体" w:cs="宋体"/>
          <w:kern w:val="0"/>
          <w:sz w:val="32"/>
          <w:szCs w:val="32"/>
          <w:lang w:val="en-US" w:eastAsia="zh-CN"/>
        </w:rPr>
        <w:t>《诚信承诺书》、《健康管理信息承诺书》须按照模板打印出手写签字；若无法打印的须亲自抄写并签字（模板见附件1、2）；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6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）提交资料要求的格式及大小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。</w:t>
      </w: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p>
      <w:pPr>
        <w:pStyle w:val="2"/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</w:pPr>
    </w:p>
    <w:tbl>
      <w:tblPr>
        <w:tblStyle w:val="5"/>
        <w:tblW w:w="8795" w:type="dxa"/>
        <w:tblInd w:w="-3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2890"/>
        <w:gridCol w:w="1568"/>
        <w:gridCol w:w="16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2660" w:type="dxa"/>
            <w:vAlign w:val="center"/>
          </w:tcPr>
          <w:p>
            <w:pPr>
              <w:pStyle w:val="11"/>
              <w:ind w:right="1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提交资料</w:t>
            </w:r>
          </w:p>
        </w:tc>
        <w:tc>
          <w:tcPr>
            <w:tcW w:w="2890" w:type="dxa"/>
            <w:vAlign w:val="center"/>
          </w:tcPr>
          <w:p>
            <w:pPr>
              <w:pStyle w:val="11"/>
              <w:ind w:right="28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文件要求</w:t>
            </w:r>
          </w:p>
        </w:tc>
        <w:tc>
          <w:tcPr>
            <w:tcW w:w="1568" w:type="dxa"/>
            <w:vAlign w:val="center"/>
          </w:tcPr>
          <w:p>
            <w:pPr>
              <w:pStyle w:val="11"/>
              <w:ind w:right="238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格式要求</w:t>
            </w:r>
          </w:p>
        </w:tc>
        <w:tc>
          <w:tcPr>
            <w:tcW w:w="1677" w:type="dxa"/>
            <w:vAlign w:val="center"/>
          </w:tcPr>
          <w:p>
            <w:pPr>
              <w:pStyle w:val="11"/>
              <w:ind w:right="161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文件大小要求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2660" w:type="dxa"/>
          </w:tcPr>
          <w:p>
            <w:pPr>
              <w:pStyle w:val="11"/>
              <w:spacing w:before="10"/>
              <w:rPr>
                <w:sz w:val="19"/>
              </w:rPr>
            </w:pPr>
          </w:p>
          <w:p>
            <w:pPr>
              <w:pStyle w:val="1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报名表</w:t>
            </w:r>
          </w:p>
        </w:tc>
        <w:tc>
          <w:tcPr>
            <w:tcW w:w="2890" w:type="dxa"/>
          </w:tcPr>
          <w:p>
            <w:pPr>
              <w:pStyle w:val="11"/>
              <w:spacing w:before="2"/>
              <w:ind w:left="199" w:firstLine="240" w:firstLineChars="100"/>
              <w:rPr>
                <w:sz w:val="24"/>
              </w:rPr>
            </w:pPr>
            <w:r>
              <w:rPr>
                <w:sz w:val="24"/>
              </w:rPr>
              <w:t>考生本人填写完成后的</w:t>
            </w:r>
          </w:p>
          <w:p>
            <w:pPr>
              <w:pStyle w:val="11"/>
              <w:spacing w:before="4" w:line="290" w:lineRule="exact"/>
              <w:ind w:left="319" w:firstLine="240" w:firstLineChars="100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1"/>
              <w:spacing w:before="10"/>
              <w:rPr>
                <w:sz w:val="19"/>
              </w:rPr>
            </w:pPr>
          </w:p>
          <w:p>
            <w:pPr>
              <w:pStyle w:val="1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1"/>
              <w:spacing w:before="10"/>
              <w:rPr>
                <w:sz w:val="19"/>
              </w:rPr>
            </w:pPr>
          </w:p>
          <w:p>
            <w:pPr>
              <w:pStyle w:val="1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660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spacing w:before="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一寸红底照片</w:t>
            </w:r>
          </w:p>
        </w:tc>
        <w:tc>
          <w:tcPr>
            <w:tcW w:w="2890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spacing w:before="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个人近期一寸红底照</w:t>
            </w:r>
          </w:p>
        </w:tc>
        <w:tc>
          <w:tcPr>
            <w:tcW w:w="1568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spacing w:before="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spacing w:before="1"/>
              <w:ind w:left="169" w:right="161"/>
              <w:jc w:val="center"/>
              <w:rPr>
                <w:sz w:val="24"/>
              </w:rPr>
            </w:pPr>
            <w:r>
              <w:rPr>
                <w:sz w:val="24"/>
              </w:rPr>
              <w:t>≤500KB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660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ind w:left="198" w:right="188"/>
              <w:jc w:val="center"/>
              <w:rPr>
                <w:sz w:val="24"/>
              </w:rPr>
            </w:pPr>
            <w:r>
              <w:rPr>
                <w:sz w:val="24"/>
              </w:rPr>
              <w:t>身份证</w:t>
            </w:r>
          </w:p>
        </w:tc>
        <w:tc>
          <w:tcPr>
            <w:tcW w:w="2890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1"/>
              <w:spacing w:before="10"/>
              <w:rPr>
                <w:sz w:val="18"/>
              </w:rPr>
            </w:pPr>
          </w:p>
          <w:p>
            <w:pPr>
              <w:pStyle w:val="1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2660" w:type="dxa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198" w:right="188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报名表与</w:t>
            </w:r>
            <w:r>
              <w:rPr>
                <w:sz w:val="24"/>
              </w:rPr>
              <w:t>其他</w:t>
            </w:r>
            <w:r>
              <w:rPr>
                <w:rFonts w:hint="eastAsia"/>
                <w:sz w:val="24"/>
                <w:lang w:val="en-US" w:eastAsia="zh-CN"/>
              </w:rPr>
              <w:t>资料</w:t>
            </w:r>
          </w:p>
        </w:tc>
        <w:tc>
          <w:tcPr>
            <w:tcW w:w="2890" w:type="dxa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244" w:right="233"/>
              <w:jc w:val="center"/>
              <w:rPr>
                <w:sz w:val="24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2660" w:type="dxa"/>
            <w:vAlign w:val="center"/>
          </w:tcPr>
          <w:p>
            <w:pPr>
              <w:pStyle w:val="11"/>
              <w:ind w:left="198" w:right="188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行程码、健康码</w:t>
            </w:r>
          </w:p>
        </w:tc>
        <w:tc>
          <w:tcPr>
            <w:tcW w:w="2890" w:type="dxa"/>
            <w:vAlign w:val="top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299" w:leftChars="0" w:right="293" w:righ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清晰的扫描件或图片</w:t>
            </w:r>
          </w:p>
        </w:tc>
        <w:tc>
          <w:tcPr>
            <w:tcW w:w="1568" w:type="dxa"/>
            <w:vAlign w:val="top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244" w:leftChars="0" w:right="233" w:righ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  <w:vAlign w:val="top"/>
          </w:tcPr>
          <w:p>
            <w:pPr>
              <w:pStyle w:val="11"/>
              <w:spacing w:before="9"/>
              <w:rPr>
                <w:sz w:val="18"/>
              </w:rPr>
            </w:pPr>
          </w:p>
          <w:p>
            <w:pPr>
              <w:pStyle w:val="11"/>
              <w:ind w:left="8" w:lef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2660" w:type="dxa"/>
            <w:vAlign w:val="center"/>
          </w:tcPr>
          <w:p>
            <w:pPr>
              <w:pStyle w:val="11"/>
              <w:ind w:left="198" w:right="188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诚信承诺书</w:t>
            </w:r>
          </w:p>
        </w:tc>
        <w:tc>
          <w:tcPr>
            <w:tcW w:w="2890" w:type="dxa"/>
            <w:vAlign w:val="center"/>
          </w:tcPr>
          <w:p>
            <w:pPr>
              <w:pStyle w:val="11"/>
              <w:ind w:left="299" w:leftChars="0" w:right="293" w:rightChars="0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  <w:p>
            <w:pPr>
              <w:pStyle w:val="11"/>
              <w:ind w:left="299" w:leftChars="0" w:right="293" w:rightChars="0"/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需手写签字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  <w:tc>
          <w:tcPr>
            <w:tcW w:w="1568" w:type="dxa"/>
            <w:vAlign w:val="center"/>
          </w:tcPr>
          <w:p>
            <w:pPr>
              <w:pStyle w:val="11"/>
              <w:spacing w:before="9"/>
              <w:jc w:val="center"/>
              <w:rPr>
                <w:sz w:val="18"/>
              </w:rPr>
            </w:pPr>
          </w:p>
          <w:p>
            <w:pPr>
              <w:pStyle w:val="11"/>
              <w:ind w:left="244" w:leftChars="0" w:right="233" w:righ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  <w:vAlign w:val="center"/>
          </w:tcPr>
          <w:p>
            <w:pPr>
              <w:pStyle w:val="11"/>
              <w:spacing w:before="9"/>
              <w:jc w:val="center"/>
              <w:rPr>
                <w:sz w:val="18"/>
              </w:rPr>
            </w:pPr>
          </w:p>
          <w:p>
            <w:pPr>
              <w:pStyle w:val="11"/>
              <w:ind w:left="8" w:lef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—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</w:trPr>
        <w:tc>
          <w:tcPr>
            <w:tcW w:w="2660" w:type="dxa"/>
            <w:vAlign w:val="center"/>
          </w:tcPr>
          <w:p>
            <w:pPr>
              <w:pStyle w:val="11"/>
              <w:ind w:left="198" w:right="188"/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健康管理信息承诺书</w:t>
            </w:r>
          </w:p>
        </w:tc>
        <w:tc>
          <w:tcPr>
            <w:tcW w:w="2890" w:type="dxa"/>
            <w:vAlign w:val="center"/>
          </w:tcPr>
          <w:p>
            <w:pPr>
              <w:pStyle w:val="11"/>
              <w:ind w:left="299" w:leftChars="0" w:right="293" w:rightChars="0"/>
              <w:jc w:val="center"/>
              <w:rPr>
                <w:sz w:val="24"/>
              </w:rPr>
            </w:pPr>
            <w:r>
              <w:rPr>
                <w:sz w:val="24"/>
              </w:rPr>
              <w:t>清晰的扫描件或图片</w:t>
            </w:r>
          </w:p>
          <w:p>
            <w:pPr>
              <w:pStyle w:val="11"/>
              <w:ind w:left="299" w:leftChars="0" w:right="293" w:rightChars="0"/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  <w:lang w:val="en-US" w:eastAsia="zh-CN"/>
              </w:rPr>
              <w:t>需手写签字</w:t>
            </w:r>
            <w:r>
              <w:rPr>
                <w:rFonts w:hint="eastAsia"/>
                <w:sz w:val="24"/>
                <w:lang w:eastAsia="zh-CN"/>
              </w:rPr>
              <w:t>）</w:t>
            </w:r>
          </w:p>
        </w:tc>
        <w:tc>
          <w:tcPr>
            <w:tcW w:w="1568" w:type="dxa"/>
            <w:vAlign w:val="center"/>
          </w:tcPr>
          <w:p>
            <w:pPr>
              <w:pStyle w:val="11"/>
              <w:spacing w:before="9"/>
              <w:jc w:val="center"/>
              <w:rPr>
                <w:sz w:val="18"/>
              </w:rPr>
            </w:pPr>
          </w:p>
          <w:p>
            <w:pPr>
              <w:pStyle w:val="11"/>
              <w:ind w:left="244" w:leftChars="0" w:right="233" w:righ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jpg</w:t>
            </w:r>
          </w:p>
        </w:tc>
        <w:tc>
          <w:tcPr>
            <w:tcW w:w="1677" w:type="dxa"/>
            <w:vAlign w:val="center"/>
          </w:tcPr>
          <w:p>
            <w:pPr>
              <w:pStyle w:val="11"/>
              <w:spacing w:before="9"/>
              <w:jc w:val="center"/>
              <w:rPr>
                <w:sz w:val="18"/>
              </w:rPr>
            </w:pPr>
          </w:p>
          <w:p>
            <w:pPr>
              <w:pStyle w:val="11"/>
              <w:ind w:left="8" w:leftChars="0"/>
              <w:jc w:val="center"/>
              <w:rPr>
                <w:rFonts w:ascii="宋体" w:hAnsi="宋体" w:eastAsia="宋体" w:cs="宋体"/>
                <w:kern w:val="2"/>
                <w:sz w:val="24"/>
                <w:szCs w:val="22"/>
                <w:lang w:val="zh-CN" w:eastAsia="zh-CN" w:bidi="zh-CN"/>
              </w:rPr>
            </w:pPr>
            <w:r>
              <w:rPr>
                <w:sz w:val="24"/>
              </w:rPr>
              <w:t>—</w:t>
            </w:r>
          </w:p>
        </w:tc>
      </w:tr>
    </w:tbl>
    <w:p>
      <w:pPr>
        <w:ind w:firstLine="640" w:firstLineChars="200"/>
        <w:jc w:val="center"/>
        <w:rPr>
          <w:rFonts w:hint="eastAsia" w:cs="宋体" w:asciiTheme="minorEastAsia" w:hAnsiTheme="minorEastAsia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cs="宋体" w:asciiTheme="minorEastAsia" w:hAnsiTheme="minorEastAsia" w:eastAsiaTheme="minorEastAsia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报名阶段如遇问题请与山西万保人力资源有限公司联系解决，咨询电话为：18234143967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、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17738702509、13081120558、16635198883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考生报名提交的报考信息应当真实、准确，提供虚假报名信息的，一经查实，即取消报考资格。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三</w:t>
      </w:r>
      <w:r>
        <w:rPr>
          <w:rFonts w:cs="宋体" w:asciiTheme="minorEastAsia" w:hAnsiTheme="minorEastAsia"/>
          <w:kern w:val="0"/>
          <w:sz w:val="32"/>
          <w:szCs w:val="32"/>
        </w:rPr>
        <w:t>）资格审查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根据要求对报名人员进行严格的资格审查，报名人员对所提供的材料负诚信责任，凡提供虚假材料的，一经查实，取消报名资格。</w:t>
      </w:r>
    </w:p>
    <w:p>
      <w:pPr>
        <w:numPr>
          <w:ilvl w:val="0"/>
          <w:numId w:val="1"/>
        </w:numPr>
        <w:ind w:firstLine="640" w:firstLineChars="200"/>
        <w:rPr>
          <w:rFonts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考试方式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通过资格审查人员，将统一安排面试。因未按规定时间参加面试者，取消报名资格。关于面试等详细信息，在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应聘期间应关注微信公众号“万保人力”，点击功能栏“招贤纳士”、“招聘信息”，及时查看所报岗位的通知公告，并保持所留联系电话全天24小时通讯畅通。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五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）聘用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根据面试结果确定拟聘用人员。经培训合格后上岗，具体服务时间、地点将根据疫情防控部门的相关要求统筹安排。</w:t>
      </w:r>
    </w:p>
    <w:p>
      <w:pPr>
        <w:ind w:firstLine="643" w:firstLineChars="200"/>
        <w:rPr>
          <w:rFonts w:hint="eastAsia"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五、薪酬待遇</w:t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日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清</w:t>
      </w:r>
      <w:r>
        <w:rPr>
          <w:rFonts w:hint="eastAsia" w:cs="宋体" w:asciiTheme="minorEastAsia" w:hAnsiTheme="minorEastAsia"/>
          <w:kern w:val="0"/>
          <w:sz w:val="32"/>
          <w:szCs w:val="32"/>
        </w:rPr>
        <w:t>月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结；</w:t>
      </w:r>
    </w:p>
    <w:p>
      <w:pPr>
        <w:ind w:firstLine="640" w:firstLineChars="200"/>
        <w:rPr>
          <w:rFonts w:hint="eastAsia" w:cs="宋体" w:asciiTheme="minorEastAsia" w:hAnsiTheme="minorEastAsia" w:eastAsiaTheme="minorEastAsia"/>
          <w:kern w:val="0"/>
          <w:sz w:val="32"/>
          <w:szCs w:val="32"/>
          <w:lang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固定工资200元/天，不缴纳社保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cs="宋体" w:asciiTheme="minorEastAsia" w:hAnsiTheme="minorEastAsia"/>
          <w:b/>
          <w:bCs/>
          <w:kern w:val="0"/>
          <w:sz w:val="32"/>
          <w:szCs w:val="32"/>
        </w:rPr>
        <w:t>六、注意事项</w:t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（一）考生填报的个人信息和提交的材料应当真实、准确，凡不符合岗位要求或弄虚作假的，一经查实，即取消考试资格或聘用资格，如已签订劳务合同的，聘用单位应据此解除合同。造成的后果由招聘者本人承担。</w:t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（二）本次招聘，不委托任何机构举办考试辅导培训班，也不指定任何参考用书和资料。</w:t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cs="宋体" w:asciiTheme="minorEastAsia" w:hAnsiTheme="minorEastAsia"/>
          <w:kern w:val="0"/>
          <w:sz w:val="32"/>
          <w:szCs w:val="32"/>
        </w:rPr>
        <w:t>（三）凡违反常态化疫情防控有关规定，隐瞒、虚报旅居史、接触史、健康状况等疫情防控重点信息的，一经查实立即取消考试和聘用资格，造成严重后果的将依法依规追究责任。</w:t>
      </w:r>
    </w:p>
    <w:p>
      <w:pPr>
        <w:ind w:firstLine="640" w:firstLineChars="200"/>
        <w:rPr>
          <w:rFonts w:hint="default" w:cs="宋体" w:asciiTheme="minorEastAsia" w:hAnsiTheme="minorEastAsia" w:eastAsiaTheme="minorEastAsia"/>
          <w:color w:val="FF0000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（四）咨询电话：</w:t>
      </w:r>
      <w:r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  <w:t>18234143967 17738702509、13081120558、16635198883</w:t>
      </w:r>
    </w:p>
    <w:p>
      <w:pPr>
        <w:ind w:firstLine="643" w:firstLineChars="200"/>
        <w:rPr>
          <w:rFonts w:cs="宋体" w:asciiTheme="minorEastAsia" w:hAnsiTheme="minorEastAsia"/>
          <w:b/>
          <w:bCs/>
          <w:kern w:val="0"/>
          <w:sz w:val="32"/>
          <w:szCs w:val="32"/>
        </w:rPr>
      </w:pPr>
      <w:r>
        <w:rPr>
          <w:rFonts w:hint="eastAsia" w:cs="宋体" w:asciiTheme="minorEastAsia" w:hAnsiTheme="minorEastAsia"/>
          <w:b/>
          <w:bCs/>
          <w:kern w:val="0"/>
          <w:sz w:val="32"/>
          <w:szCs w:val="32"/>
        </w:rPr>
        <w:t>七、防疫要求</w:t>
      </w:r>
    </w:p>
    <w:p>
      <w:pPr>
        <w:ind w:firstLine="640" w:firstLineChars="200"/>
        <w:rPr>
          <w:rFonts w:hint="eastAsia" w:cs="宋体" w:asciiTheme="minorEastAsia" w:hAnsiTheme="minorEastAsia"/>
          <w:kern w:val="0"/>
          <w:sz w:val="32"/>
          <w:szCs w:val="32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t>为确保应聘者和工作人员的生命安全和身体健康，请应聘者在各招聘环节提前出示“健康码（需体现48小时核酸阴性证明）”和“通讯数据行程卡”，以备核验。</w:t>
      </w:r>
    </w:p>
    <w:p>
      <w:pPr>
        <w:rPr>
          <w:rFonts w:cs="宋体" w:asciiTheme="minorEastAsia" w:hAnsiTheme="minorEastAsia"/>
          <w:kern w:val="0"/>
          <w:sz w:val="32"/>
          <w:szCs w:val="32"/>
        </w:rPr>
      </w:pPr>
    </w:p>
    <w:p>
      <w:pPr>
        <w:rPr>
          <w:rFonts w:hint="eastAsia" w:cs="宋体" w:asciiTheme="minorEastAsia" w:hAnsiTheme="minorEastAsia" w:eastAsiaTheme="minorEastAsia"/>
          <w:kern w:val="0"/>
          <w:sz w:val="32"/>
          <w:szCs w:val="32"/>
          <w:lang w:val="en-US"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附件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1</w:t>
      </w:r>
      <w:r>
        <w:rPr>
          <w:rFonts w:cs="宋体" w:asciiTheme="minorEastAsia" w:hAnsiTheme="minorEastAsia"/>
          <w:kern w:val="0"/>
          <w:sz w:val="32"/>
          <w:szCs w:val="32"/>
        </w:rPr>
        <w:t>：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《</w:t>
      </w:r>
      <w:r>
        <w:rPr>
          <w:rFonts w:cs="宋体" w:asciiTheme="minorEastAsia" w:hAnsiTheme="minorEastAsia"/>
          <w:kern w:val="0"/>
          <w:sz w:val="32"/>
          <w:szCs w:val="32"/>
        </w:rPr>
        <w:t>诚信承诺书</w:t>
      </w:r>
      <w:r>
        <w:rPr>
          <w:rFonts w:hint="eastAsia" w:cs="宋体" w:asciiTheme="minorEastAsia" w:hAnsiTheme="minorEastAsia"/>
          <w:kern w:val="0"/>
          <w:sz w:val="32"/>
          <w:szCs w:val="32"/>
          <w:lang w:eastAsia="zh-CN"/>
        </w:rPr>
        <w:t>》</w:t>
      </w:r>
    </w:p>
    <w:p>
      <w:pPr>
        <w:rPr>
          <w:rFonts w:hint="default" w:cs="宋体" w:asciiTheme="minorEastAsia" w:hAnsiTheme="minorEastAsia" w:eastAsiaTheme="minorEastAsia"/>
          <w:kern w:val="0"/>
          <w:sz w:val="32"/>
          <w:szCs w:val="32"/>
          <w:lang w:val="en-US" w:eastAsia="zh-CN"/>
        </w:rPr>
      </w:pPr>
      <w:r>
        <w:rPr>
          <w:rFonts w:cs="宋体" w:asciiTheme="minorEastAsia" w:hAnsiTheme="minorEastAsia"/>
          <w:kern w:val="0"/>
          <w:sz w:val="32"/>
          <w:szCs w:val="32"/>
        </w:rPr>
        <w:t>附件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2</w:t>
      </w:r>
      <w:r>
        <w:rPr>
          <w:rFonts w:cs="宋体" w:asciiTheme="minorEastAsia" w:hAnsiTheme="minorEastAsia"/>
          <w:kern w:val="0"/>
          <w:sz w:val="32"/>
          <w:szCs w:val="32"/>
        </w:rPr>
        <w:t>：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《</w:t>
      </w:r>
      <w:r>
        <w:rPr>
          <w:rFonts w:cs="宋体" w:asciiTheme="minorEastAsia" w:hAnsiTheme="minorEastAsia"/>
          <w:kern w:val="0"/>
          <w:sz w:val="32"/>
          <w:szCs w:val="32"/>
        </w:rPr>
        <w:t>健康管理信息承诺书</w:t>
      </w:r>
      <w: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  <w:t>》</w:t>
      </w:r>
    </w:p>
    <w:p>
      <w:pPr>
        <w:jc w:val="center"/>
        <w:rPr>
          <w:rFonts w:hint="default" w:cs="宋体" w:asciiTheme="minorEastAsia" w:hAnsiTheme="minorEastAsia" w:eastAsiaTheme="minorEastAsia"/>
          <w:color w:val="FF0000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color w:val="FF0000"/>
          <w:kern w:val="0"/>
          <w:sz w:val="32"/>
          <w:szCs w:val="32"/>
          <w:lang w:val="en-US" w:eastAsia="zh-CN"/>
        </w:rPr>
        <w:t>扫码查看附件1、附件2</w:t>
      </w:r>
    </w:p>
    <w:p>
      <w:pPr>
        <w:jc w:val="right"/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1841500</wp:posOffset>
            </wp:positionH>
            <wp:positionV relativeFrom="paragraph">
              <wp:posOffset>52070</wp:posOffset>
            </wp:positionV>
            <wp:extent cx="1678940" cy="1691640"/>
            <wp:effectExtent l="0" t="0" r="1270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789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right"/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</w:pPr>
    </w:p>
    <w:p>
      <w:pPr>
        <w:jc w:val="right"/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</w:pPr>
    </w:p>
    <w:p>
      <w:pPr>
        <w:jc w:val="right"/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</w:pPr>
    </w:p>
    <w:p>
      <w:pPr>
        <w:jc w:val="right"/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</w:pPr>
    </w:p>
    <w:p>
      <w:pPr>
        <w:jc w:val="right"/>
        <w:rPr>
          <w:rFonts w:hint="eastAsia" w:cs="宋体" w:asciiTheme="minorEastAsia" w:hAnsiTheme="minorEastAsia" w:eastAsiaTheme="minorEastAsia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  <w:t>山西万保人力资源有限公司</w:t>
      </w:r>
    </w:p>
    <w:p>
      <w:pPr>
        <w:ind w:firstLine="4640" w:firstLineChars="1450"/>
        <w:jc w:val="right"/>
        <w:rPr>
          <w:rFonts w:hint="default"/>
          <w:lang w:val="en-US" w:eastAsia="zh-CN"/>
        </w:rPr>
      </w:pPr>
      <w:r>
        <w:rPr>
          <w:rFonts w:hint="eastAsia" w:cs="宋体" w:asciiTheme="minorEastAsia" w:hAnsiTheme="minorEastAsia"/>
          <w:color w:val="auto"/>
          <w:kern w:val="0"/>
          <w:sz w:val="32"/>
          <w:szCs w:val="32"/>
          <w:lang w:val="en-US" w:eastAsia="zh-CN"/>
        </w:rPr>
        <w:t>2022年11月21日</w:t>
      </w:r>
    </w:p>
    <w:p>
      <w:pP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</w:pPr>
    </w:p>
    <w:p>
      <w:pP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</w:pPr>
    </w:p>
    <w:p>
      <w:pPr>
        <w:rPr>
          <w:rFonts w:hint="eastAsia" w:cs="宋体" w:asciiTheme="minorEastAsia" w:hAnsiTheme="minorEastAsia"/>
          <w:kern w:val="0"/>
          <w:sz w:val="32"/>
          <w:szCs w:val="32"/>
          <w:lang w:val="en-US" w:eastAsia="zh-CN"/>
        </w:rPr>
      </w:pPr>
    </w:p>
    <w:p>
      <w:pPr>
        <w:tabs>
          <w:tab w:val="left" w:pos="2669"/>
        </w:tabs>
        <w:bidi w:val="0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C7BE97"/>
    <w:multiLevelType w:val="singleLevel"/>
    <w:tmpl w:val="31C7BE97"/>
    <w:lvl w:ilvl="0" w:tentative="0">
      <w:start w:val="4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OTIyZDE2MDJjYmFhZmE0YzBmYWUxZWMwZWZkYTcifQ=="/>
  </w:docVars>
  <w:rsids>
    <w:rsidRoot w:val="008E7F7B"/>
    <w:rsid w:val="0081216E"/>
    <w:rsid w:val="008E7F7B"/>
    <w:rsid w:val="00912571"/>
    <w:rsid w:val="00D659DB"/>
    <w:rsid w:val="00FC592B"/>
    <w:rsid w:val="0112363F"/>
    <w:rsid w:val="05AD1B88"/>
    <w:rsid w:val="0AA85722"/>
    <w:rsid w:val="0EFB1475"/>
    <w:rsid w:val="14C52A4A"/>
    <w:rsid w:val="28A013AD"/>
    <w:rsid w:val="39002BA0"/>
    <w:rsid w:val="42044303"/>
    <w:rsid w:val="42506A38"/>
    <w:rsid w:val="44CB1F07"/>
    <w:rsid w:val="4C545E87"/>
    <w:rsid w:val="50B81123"/>
    <w:rsid w:val="569860CA"/>
    <w:rsid w:val="57901BE2"/>
    <w:rsid w:val="58E905D3"/>
    <w:rsid w:val="5B367E86"/>
    <w:rsid w:val="5E4553BC"/>
    <w:rsid w:val="5F8E7BF7"/>
    <w:rsid w:val="615F2EAC"/>
    <w:rsid w:val="66AA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22"/>
    <w:rPr>
      <w:b/>
      <w:bCs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1 Char"/>
    <w:basedOn w:val="6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0">
    <w:name w:val="font21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1805</Words>
  <Characters>1955</Characters>
  <Lines>14</Lines>
  <Paragraphs>4</Paragraphs>
  <TotalTime>1</TotalTime>
  <ScaleCrop>false</ScaleCrop>
  <LinksUpToDate>false</LinksUpToDate>
  <CharactersWithSpaces>2028</CharactersWithSpaces>
  <Application>WPS Office_11.1.0.12974_F1E327BC-269C-435d-A152-05C5408002CA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2022-11-21T00:45:00Z</dcterms:created>
  <dc:creator>Administrator</dc:creator>
  <cp:lastModifiedBy>恩茜</cp:lastModifiedBy>
  <cp:lastPrinted>2022-11-21T01:36:00Z</cp:lastPrinted>
  <dcterms:modified xsi:type="dcterms:W3CDTF">2022-11-25T08:37:07Z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2052-11.1.0.12974</vt:lpwstr>
  </property>
  <property fmtid="{D5CDD505-2E9C-101B-9397-08002B2CF9AE}" pid="3" name="ICV">
    <vt:lpwstr>AEF5C97F12524F028892762399CC89EE</vt:lpwstr>
  </property>
</Properties>
</file>