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6"/>
          <w:szCs w:val="36"/>
        </w:rPr>
      </w:pPr>
      <w:r>
        <w:rPr>
          <w:rFonts w:hint="eastAsia" w:ascii="宋体" w:hAnsi="宋体" w:cs="宋体"/>
          <w:b/>
          <w:color w:val="333333"/>
          <w:sz w:val="36"/>
          <w:szCs w:val="36"/>
          <w:lang w:eastAsia="zh-CN"/>
        </w:rPr>
        <w:t>2022年太原市投资和预算评审中心公开招聘劳务派遣制工作人员笔试</w:t>
      </w:r>
      <w:r>
        <w:rPr>
          <w:rFonts w:hint="eastAsia" w:ascii="宋体" w:hAnsi="宋体" w:eastAsia="宋体" w:cs="宋体"/>
          <w:b/>
          <w:color w:val="333333"/>
          <w:sz w:val="36"/>
          <w:szCs w:val="36"/>
        </w:rPr>
        <w:t>公告</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各位考生：</w:t>
      </w:r>
    </w:p>
    <w:p>
      <w:pPr>
        <w:ind w:firstLine="560" w:firstLineChars="200"/>
        <w:jc w:val="left"/>
        <w:rPr>
          <w:rFonts w:hint="eastAsia" w:ascii="宋体" w:hAnsi="宋体" w:eastAsia="宋体" w:cs="宋体"/>
          <w:b/>
          <w:bCs w:val="0"/>
          <w:color w:val="000000"/>
          <w:sz w:val="28"/>
          <w:szCs w:val="28"/>
          <w:lang w:eastAsia="zh-CN"/>
        </w:rPr>
      </w:pPr>
      <w:r>
        <w:rPr>
          <w:rFonts w:hint="eastAsia" w:ascii="宋体" w:hAnsi="宋体" w:cs="宋体"/>
          <w:color w:val="000000"/>
          <w:sz w:val="28"/>
          <w:szCs w:val="28"/>
        </w:rPr>
        <w:t>请于</w:t>
      </w:r>
      <w:r>
        <w:rPr>
          <w:rFonts w:hint="eastAsia" w:ascii="宋体" w:hAnsi="宋体" w:cs="宋体"/>
          <w:b/>
          <w:bCs/>
          <w:color w:val="000000"/>
          <w:sz w:val="28"/>
          <w:szCs w:val="28"/>
        </w:rPr>
        <w:t>20</w:t>
      </w:r>
      <w:r>
        <w:rPr>
          <w:rFonts w:ascii="宋体" w:hAnsi="宋体" w:cs="宋体"/>
          <w:b/>
          <w:bCs/>
          <w:color w:val="000000"/>
          <w:sz w:val="28"/>
          <w:szCs w:val="28"/>
        </w:rPr>
        <w:t>2</w:t>
      </w:r>
      <w:r>
        <w:rPr>
          <w:rFonts w:hint="eastAsia" w:ascii="宋体" w:hAnsi="宋体" w:cs="宋体"/>
          <w:b/>
          <w:bCs/>
          <w:color w:val="000000"/>
          <w:sz w:val="28"/>
          <w:szCs w:val="28"/>
          <w:lang w:val="en-US" w:eastAsia="zh-CN"/>
        </w:rPr>
        <w:t>2</w:t>
      </w:r>
      <w:r>
        <w:rPr>
          <w:rFonts w:hint="eastAsia" w:ascii="宋体" w:hAnsi="宋体" w:cs="宋体"/>
          <w:b/>
          <w:bCs/>
          <w:color w:val="000000"/>
          <w:sz w:val="28"/>
          <w:szCs w:val="28"/>
        </w:rPr>
        <w:t>年</w:t>
      </w:r>
      <w:r>
        <w:rPr>
          <w:rFonts w:hint="eastAsia" w:ascii="宋体" w:hAnsi="宋体" w:cs="宋体"/>
          <w:b/>
          <w:bCs/>
          <w:color w:val="000000"/>
          <w:sz w:val="28"/>
          <w:szCs w:val="28"/>
          <w:lang w:val="en-US" w:eastAsia="zh-CN"/>
        </w:rPr>
        <w:t>3</w:t>
      </w:r>
      <w:r>
        <w:rPr>
          <w:rFonts w:hint="eastAsia" w:ascii="宋体" w:hAnsi="宋体" w:cs="宋体"/>
          <w:b/>
          <w:bCs/>
          <w:color w:val="000000"/>
          <w:sz w:val="28"/>
          <w:szCs w:val="28"/>
        </w:rPr>
        <w:t>月</w:t>
      </w:r>
      <w:r>
        <w:rPr>
          <w:rFonts w:hint="eastAsia" w:ascii="宋体" w:hAnsi="宋体" w:cs="宋体"/>
          <w:b/>
          <w:bCs/>
          <w:color w:val="000000"/>
          <w:sz w:val="28"/>
          <w:szCs w:val="28"/>
          <w:lang w:val="en-US" w:eastAsia="zh-CN"/>
        </w:rPr>
        <w:t>12</w:t>
      </w:r>
      <w:r>
        <w:rPr>
          <w:rFonts w:hint="eastAsia" w:ascii="宋体" w:hAnsi="宋体" w:cs="宋体"/>
          <w:b/>
          <w:bCs/>
          <w:color w:val="000000"/>
          <w:sz w:val="28"/>
          <w:szCs w:val="28"/>
        </w:rPr>
        <w:t>日（周</w:t>
      </w:r>
      <w:r>
        <w:rPr>
          <w:rFonts w:hint="eastAsia" w:ascii="宋体" w:hAnsi="宋体" w:cs="宋体"/>
          <w:b/>
          <w:bCs/>
          <w:color w:val="000000"/>
          <w:sz w:val="28"/>
          <w:szCs w:val="28"/>
          <w:lang w:eastAsia="zh-CN"/>
        </w:rPr>
        <w:t>六</w:t>
      </w:r>
      <w:r>
        <w:rPr>
          <w:rFonts w:hint="eastAsia" w:ascii="宋体" w:hAnsi="宋体" w:cs="宋体"/>
          <w:b/>
          <w:bCs/>
          <w:color w:val="000000"/>
          <w:sz w:val="28"/>
          <w:szCs w:val="28"/>
        </w:rPr>
        <w:t>）</w:t>
      </w:r>
      <w:r>
        <w:rPr>
          <w:rFonts w:hint="eastAsia" w:ascii="宋体" w:hAnsi="宋体" w:cs="宋体"/>
          <w:b/>
          <w:bCs/>
          <w:color w:val="000000"/>
          <w:sz w:val="28"/>
          <w:szCs w:val="28"/>
          <w:lang w:val="en-US" w:eastAsia="zh-CN"/>
        </w:rPr>
        <w:t>09:00-11:00（08:30考试人员签到）</w:t>
      </w:r>
      <w:r>
        <w:rPr>
          <w:rFonts w:hint="eastAsia" w:ascii="宋体" w:hAnsi="宋体" w:cs="宋体"/>
          <w:color w:val="000000"/>
          <w:sz w:val="28"/>
          <w:szCs w:val="28"/>
          <w:lang w:val="en-US" w:eastAsia="zh-CN"/>
        </w:rPr>
        <w:t>准时参加太原市投资和预算评审中心公开招聘劳务派遣制工作人员笔试</w:t>
      </w:r>
      <w:r>
        <w:rPr>
          <w:rFonts w:hint="eastAsia" w:ascii="宋体" w:hAnsi="宋体" w:cs="宋体"/>
          <w:color w:val="000000"/>
          <w:sz w:val="28"/>
          <w:szCs w:val="28"/>
        </w:rPr>
        <w:t>，考试时间为</w:t>
      </w:r>
      <w:r>
        <w:rPr>
          <w:rFonts w:hint="eastAsia" w:ascii="宋体" w:hAnsi="宋体" w:cs="宋体"/>
          <w:color w:val="000000"/>
          <w:sz w:val="28"/>
          <w:szCs w:val="28"/>
          <w:lang w:val="en-US" w:eastAsia="zh-CN"/>
        </w:rPr>
        <w:t>120</w:t>
      </w:r>
      <w:r>
        <w:rPr>
          <w:rFonts w:hint="eastAsia" w:ascii="宋体" w:hAnsi="宋体" w:cs="宋体"/>
          <w:color w:val="000000"/>
          <w:sz w:val="28"/>
          <w:szCs w:val="28"/>
        </w:rPr>
        <w:t>分钟</w:t>
      </w:r>
      <w:r>
        <w:rPr>
          <w:rFonts w:hint="eastAsia" w:ascii="宋体" w:hAnsi="宋体" w:cs="宋体"/>
          <w:b/>
          <w:bCs/>
          <w:color w:val="000000"/>
          <w:sz w:val="28"/>
          <w:szCs w:val="28"/>
        </w:rPr>
        <w:t>。</w:t>
      </w:r>
      <w:r>
        <w:rPr>
          <w:rFonts w:hint="eastAsia" w:ascii="宋体" w:hAnsi="宋体" w:cs="宋体"/>
          <w:b/>
          <w:bCs/>
          <w:color w:val="000000"/>
          <w:sz w:val="28"/>
          <w:szCs w:val="28"/>
          <w:lang w:eastAsia="zh-CN"/>
        </w:rPr>
        <w:t>（</w:t>
      </w:r>
      <w:r>
        <w:rPr>
          <w:rFonts w:hint="eastAsia" w:ascii="宋体" w:hAnsi="宋体" w:cs="宋体"/>
          <w:b/>
          <w:bCs w:val="0"/>
          <w:color w:val="000000"/>
          <w:sz w:val="28"/>
          <w:szCs w:val="28"/>
        </w:rPr>
        <w:t>笔试</w:t>
      </w:r>
      <w:r>
        <w:rPr>
          <w:rFonts w:ascii="宋体" w:hAnsi="宋体" w:cs="宋体"/>
          <w:b/>
          <w:bCs w:val="0"/>
          <w:color w:val="000000"/>
          <w:sz w:val="28"/>
          <w:szCs w:val="28"/>
        </w:rPr>
        <w:t>人员名单见附件</w:t>
      </w:r>
      <w:r>
        <w:rPr>
          <w:rFonts w:hint="eastAsia" w:ascii="宋体" w:hAnsi="宋体" w:cs="宋体"/>
          <w:b/>
          <w:bCs w:val="0"/>
          <w:color w:val="000000"/>
          <w:sz w:val="28"/>
          <w:szCs w:val="28"/>
          <w:lang w:eastAsia="zh-CN"/>
        </w:rPr>
        <w:t>）</w:t>
      </w:r>
    </w:p>
    <w:p>
      <w:pPr>
        <w:pStyle w:val="3"/>
        <w:spacing w:before="0" w:beforeAutospacing="0" w:after="0" w:afterAutospacing="0" w:line="540" w:lineRule="atLeast"/>
        <w:ind w:firstLine="562" w:firstLineChars="200"/>
        <w:rPr>
          <w:rFonts w:hint="default" w:cs="宋体"/>
          <w:color w:val="000000"/>
          <w:sz w:val="28"/>
          <w:szCs w:val="28"/>
          <w:lang w:val="en-US" w:eastAsia="zh-CN"/>
        </w:rPr>
      </w:pPr>
      <w:r>
        <w:rPr>
          <w:rFonts w:hint="eastAsia" w:ascii="宋体" w:hAnsi="宋体" w:cs="宋体"/>
          <w:color w:val="000000"/>
          <w:sz w:val="28"/>
          <w:szCs w:val="28"/>
        </w:rPr>
        <w:t>考试地点</w:t>
      </w:r>
      <w:r>
        <w:rPr>
          <w:rFonts w:hint="eastAsia" w:ascii="宋体" w:hAnsi="宋体" w:cs="宋体"/>
          <w:color w:val="000000"/>
          <w:sz w:val="28"/>
          <w:szCs w:val="28"/>
          <w:lang w:eastAsia="zh-CN"/>
        </w:rPr>
        <w:t>：太原市迎泽区南内环东街与东中环交叉路口路东北150米</w:t>
      </w:r>
      <w:r>
        <w:rPr>
          <w:rFonts w:hint="eastAsia" w:cs="宋体"/>
          <w:color w:val="000000"/>
          <w:sz w:val="28"/>
          <w:szCs w:val="28"/>
          <w:lang w:eastAsia="zh-CN"/>
        </w:rPr>
        <w:t>龙投大厦三层会议室</w:t>
      </w:r>
    </w:p>
    <w:p>
      <w:pPr>
        <w:pStyle w:val="3"/>
        <w:spacing w:before="0" w:beforeAutospacing="0" w:after="0" w:afterAutospacing="0" w:line="540" w:lineRule="atLeast"/>
        <w:rPr>
          <w:rFonts w:hint="eastAsia"/>
          <w:color w:val="000000"/>
          <w:sz w:val="28"/>
          <w:szCs w:val="28"/>
        </w:rPr>
      </w:pPr>
      <w:r>
        <w:rPr>
          <w:rFonts w:hint="eastAsia"/>
          <w:color w:val="000000"/>
          <w:sz w:val="28"/>
          <w:szCs w:val="28"/>
        </w:rPr>
        <w:t>其它说明：</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参加笔试的人员</w:t>
      </w:r>
      <w:r>
        <w:rPr>
          <w:rFonts w:hint="eastAsia"/>
          <w:b w:val="0"/>
          <w:bCs w:val="0"/>
          <w:color w:val="000000"/>
          <w:sz w:val="28"/>
          <w:szCs w:val="28"/>
          <w:lang w:eastAsia="zh-CN"/>
        </w:rPr>
        <w:t>须</w:t>
      </w:r>
      <w:r>
        <w:rPr>
          <w:rFonts w:hint="eastAsia"/>
          <w:b w:val="0"/>
          <w:bCs w:val="0"/>
          <w:color w:val="000000"/>
          <w:sz w:val="28"/>
          <w:szCs w:val="28"/>
        </w:rPr>
        <w:t>携带与报名时一致的</w:t>
      </w:r>
      <w:r>
        <w:rPr>
          <w:rFonts w:hint="eastAsia"/>
          <w:b/>
          <w:bCs/>
          <w:color w:val="000000"/>
          <w:sz w:val="28"/>
          <w:szCs w:val="28"/>
        </w:rPr>
        <w:t>有效居民身份证原件</w:t>
      </w:r>
      <w:r>
        <w:rPr>
          <w:rFonts w:hint="eastAsia"/>
          <w:color w:val="000000"/>
          <w:sz w:val="28"/>
          <w:szCs w:val="28"/>
        </w:rPr>
        <w:t>和黑色中性笔</w:t>
      </w:r>
      <w:r>
        <w:rPr>
          <w:rFonts w:hint="eastAsia"/>
          <w:b w:val="0"/>
          <w:bCs w:val="0"/>
          <w:color w:val="000000"/>
          <w:sz w:val="28"/>
          <w:szCs w:val="28"/>
        </w:rPr>
        <w:t>准时参加考试，</w:t>
      </w:r>
      <w:r>
        <w:rPr>
          <w:rFonts w:hint="eastAsia"/>
          <w:b w:val="0"/>
          <w:bCs w:val="0"/>
          <w:sz w:val="28"/>
          <w:szCs w:val="28"/>
          <w:lang w:eastAsia="zh-CN"/>
        </w:rPr>
        <w:t>严禁</w:t>
      </w:r>
      <w:r>
        <w:rPr>
          <w:rFonts w:hint="eastAsia"/>
          <w:b w:val="0"/>
          <w:bCs w:val="0"/>
          <w:sz w:val="28"/>
          <w:szCs w:val="28"/>
        </w:rPr>
        <w:t>携带任何书籍、资料、笔记本及</w:t>
      </w:r>
      <w:r>
        <w:rPr>
          <w:rFonts w:hint="eastAsia"/>
          <w:b w:val="0"/>
          <w:bCs w:val="0"/>
          <w:sz w:val="28"/>
          <w:szCs w:val="28"/>
          <w:lang w:eastAsia="zh-CN"/>
        </w:rPr>
        <w:t>自备</w:t>
      </w:r>
      <w:r>
        <w:rPr>
          <w:rFonts w:hint="eastAsia"/>
          <w:b w:val="0"/>
          <w:bCs w:val="0"/>
          <w:sz w:val="28"/>
          <w:szCs w:val="28"/>
        </w:rPr>
        <w:t>纸张等</w:t>
      </w:r>
      <w:r>
        <w:rPr>
          <w:rFonts w:hint="eastAsia"/>
          <w:b w:val="0"/>
          <w:bCs w:val="0"/>
          <w:sz w:val="28"/>
          <w:szCs w:val="28"/>
          <w:lang w:eastAsia="zh-CN"/>
        </w:rPr>
        <w:t>进入考场；</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b w:val="0"/>
          <w:bCs w:val="0"/>
          <w:color w:val="000000"/>
          <w:sz w:val="28"/>
          <w:szCs w:val="28"/>
        </w:rPr>
      </w:pPr>
      <w:r>
        <w:rPr>
          <w:rFonts w:hint="eastAsia"/>
          <w:b/>
          <w:bCs/>
          <w:color w:val="000000"/>
          <w:sz w:val="28"/>
          <w:szCs w:val="28"/>
          <w:lang w:eastAsia="zh-CN"/>
        </w:rPr>
        <w:t>凡参加考试人员须提供考试前</w:t>
      </w:r>
      <w:r>
        <w:rPr>
          <w:rFonts w:hint="eastAsia"/>
          <w:b/>
          <w:bCs/>
          <w:color w:val="000000"/>
          <w:sz w:val="28"/>
          <w:szCs w:val="28"/>
          <w:lang w:val="en-US" w:eastAsia="zh-CN"/>
        </w:rPr>
        <w:t>48小时内核酸检测阴性证明纸质版和24小时内行程码、健康码绿码、同行密接人员自查彩印纸质版，</w:t>
      </w:r>
      <w:r>
        <w:rPr>
          <w:rFonts w:hint="eastAsia"/>
          <w:b w:val="0"/>
          <w:bCs w:val="0"/>
          <w:color w:val="000000"/>
          <w:sz w:val="28"/>
          <w:szCs w:val="28"/>
        </w:rPr>
        <w:t>不能提供</w:t>
      </w:r>
      <w:r>
        <w:rPr>
          <w:rFonts w:hint="eastAsia"/>
          <w:b w:val="0"/>
          <w:bCs w:val="0"/>
          <w:color w:val="000000"/>
          <w:sz w:val="28"/>
          <w:szCs w:val="28"/>
          <w:lang w:eastAsia="zh-CN"/>
        </w:rPr>
        <w:t>以上信息者</w:t>
      </w:r>
      <w:r>
        <w:rPr>
          <w:rFonts w:hint="eastAsia"/>
          <w:b w:val="0"/>
          <w:bCs w:val="0"/>
          <w:color w:val="000000"/>
          <w:sz w:val="28"/>
          <w:szCs w:val="28"/>
        </w:rPr>
        <w:t>，不得进入考点</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参加笔试人员须自备一次性医用口罩或医用外科口罩进入考点，除核验身份</w:t>
      </w:r>
      <w:r>
        <w:rPr>
          <w:rFonts w:hint="eastAsia"/>
          <w:b w:val="0"/>
          <w:bCs w:val="0"/>
          <w:color w:val="000000"/>
          <w:sz w:val="28"/>
          <w:szCs w:val="28"/>
          <w:lang w:eastAsia="zh-CN"/>
        </w:rPr>
        <w:t>面部识别</w:t>
      </w:r>
      <w:r>
        <w:rPr>
          <w:rFonts w:hint="eastAsia"/>
          <w:b w:val="0"/>
          <w:bCs w:val="0"/>
          <w:color w:val="000000"/>
          <w:sz w:val="28"/>
          <w:szCs w:val="28"/>
        </w:rPr>
        <w:t>时摘口罩外，考试全程</w:t>
      </w:r>
      <w:r>
        <w:rPr>
          <w:rFonts w:hint="eastAsia"/>
          <w:b w:val="0"/>
          <w:bCs w:val="0"/>
          <w:color w:val="000000"/>
          <w:sz w:val="28"/>
          <w:szCs w:val="28"/>
          <w:lang w:eastAsia="zh-CN"/>
        </w:rPr>
        <w:t>须</w:t>
      </w:r>
      <w:r>
        <w:rPr>
          <w:rFonts w:hint="eastAsia"/>
          <w:b w:val="0"/>
          <w:bCs w:val="0"/>
          <w:color w:val="000000"/>
          <w:sz w:val="28"/>
          <w:szCs w:val="28"/>
        </w:rPr>
        <w:t>佩戴口罩</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凡违反常态化疫情防控有关规定，</w:t>
      </w:r>
      <w:r>
        <w:rPr>
          <w:rFonts w:hint="eastAsia"/>
          <w:b w:val="0"/>
          <w:bCs w:val="0"/>
          <w:color w:val="000000"/>
          <w:sz w:val="28"/>
          <w:szCs w:val="28"/>
          <w:lang w:eastAsia="zh-CN"/>
        </w:rPr>
        <w:t>瞒报</w:t>
      </w:r>
      <w:r>
        <w:rPr>
          <w:rFonts w:hint="eastAsia"/>
          <w:b w:val="0"/>
          <w:bCs w:val="0"/>
          <w:color w:val="000000"/>
          <w:sz w:val="28"/>
          <w:szCs w:val="28"/>
        </w:rPr>
        <w:t>、</w:t>
      </w:r>
      <w:r>
        <w:rPr>
          <w:rFonts w:hint="eastAsia"/>
          <w:b w:val="0"/>
          <w:bCs w:val="0"/>
          <w:color w:val="000000"/>
          <w:sz w:val="28"/>
          <w:szCs w:val="28"/>
          <w:lang w:eastAsia="zh-CN"/>
        </w:rPr>
        <w:t>谎</w:t>
      </w:r>
      <w:r>
        <w:rPr>
          <w:rFonts w:hint="eastAsia"/>
          <w:b w:val="0"/>
          <w:bCs w:val="0"/>
          <w:color w:val="000000"/>
          <w:sz w:val="28"/>
          <w:szCs w:val="28"/>
        </w:rPr>
        <w:t>报旅居史、接触史、健康状况等疫情防控重点信息的，一经查实</w:t>
      </w:r>
      <w:r>
        <w:rPr>
          <w:rFonts w:hint="eastAsia"/>
          <w:b w:val="0"/>
          <w:bCs w:val="0"/>
          <w:color w:val="000000"/>
          <w:sz w:val="28"/>
          <w:szCs w:val="28"/>
          <w:lang w:eastAsia="zh-CN"/>
        </w:rPr>
        <w:t>即取消考试资格及成绩，</w:t>
      </w:r>
      <w:r>
        <w:rPr>
          <w:rFonts w:hint="eastAsia"/>
          <w:b w:val="0"/>
          <w:bCs w:val="0"/>
          <w:color w:val="000000"/>
          <w:sz w:val="28"/>
          <w:szCs w:val="28"/>
        </w:rPr>
        <w:t>不予聘用，</w:t>
      </w:r>
      <w:r>
        <w:rPr>
          <w:rFonts w:hint="eastAsia"/>
          <w:b w:val="0"/>
          <w:bCs w:val="0"/>
          <w:color w:val="000000"/>
          <w:sz w:val="28"/>
          <w:szCs w:val="28"/>
          <w:lang w:eastAsia="zh-CN"/>
        </w:rPr>
        <w:t>并根据情节轻重</w:t>
      </w:r>
      <w:r>
        <w:rPr>
          <w:rFonts w:hint="eastAsia"/>
          <w:b w:val="0"/>
          <w:bCs w:val="0"/>
          <w:color w:val="000000"/>
          <w:sz w:val="28"/>
          <w:szCs w:val="28"/>
        </w:rPr>
        <w:t>依法依规追究</w:t>
      </w:r>
      <w:r>
        <w:rPr>
          <w:rFonts w:hint="eastAsia"/>
          <w:b w:val="0"/>
          <w:bCs w:val="0"/>
          <w:color w:val="000000"/>
          <w:sz w:val="28"/>
          <w:szCs w:val="28"/>
          <w:lang w:eastAsia="zh-CN"/>
        </w:rPr>
        <w:t>相关</w:t>
      </w:r>
      <w:r>
        <w:rPr>
          <w:rFonts w:hint="eastAsia"/>
          <w:b w:val="0"/>
          <w:bCs w:val="0"/>
          <w:color w:val="000000"/>
          <w:sz w:val="28"/>
          <w:szCs w:val="28"/>
        </w:rPr>
        <w:t>责任</w:t>
      </w:r>
      <w:r>
        <w:rPr>
          <w:rFonts w:hint="eastAsia"/>
          <w:b w:val="0"/>
          <w:bCs w:val="0"/>
          <w:color w:val="000000"/>
          <w:sz w:val="28"/>
          <w:szCs w:val="28"/>
          <w:lang w:eastAsia="zh-CN"/>
        </w:rPr>
        <w:t>；</w:t>
      </w:r>
    </w:p>
    <w:p>
      <w:pPr>
        <w:pStyle w:val="3"/>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ind w:firstLine="560" w:firstLineChars="200"/>
        <w:textAlignment w:val="auto"/>
        <w:rPr>
          <w:rFonts w:hint="eastAsia"/>
          <w:b w:val="0"/>
          <w:bCs w:val="0"/>
          <w:color w:val="000000"/>
          <w:sz w:val="28"/>
          <w:szCs w:val="28"/>
        </w:rPr>
      </w:pPr>
      <w:r>
        <w:rPr>
          <w:rFonts w:hint="eastAsia"/>
          <w:b w:val="0"/>
          <w:bCs w:val="0"/>
          <w:color w:val="000000"/>
          <w:sz w:val="28"/>
          <w:szCs w:val="28"/>
        </w:rPr>
        <w:t>由于个人原因未能</w:t>
      </w:r>
      <w:r>
        <w:rPr>
          <w:rFonts w:hint="eastAsia"/>
          <w:b w:val="0"/>
          <w:bCs w:val="0"/>
          <w:color w:val="000000"/>
          <w:sz w:val="28"/>
          <w:szCs w:val="28"/>
          <w:lang w:eastAsia="zh-CN"/>
        </w:rPr>
        <w:t>按规定</w:t>
      </w:r>
      <w:r>
        <w:rPr>
          <w:rFonts w:hint="eastAsia"/>
          <w:b w:val="0"/>
          <w:bCs w:val="0"/>
          <w:color w:val="000000"/>
          <w:sz w:val="28"/>
          <w:szCs w:val="28"/>
        </w:rPr>
        <w:t>准时参加</w:t>
      </w:r>
      <w:r>
        <w:rPr>
          <w:rFonts w:hint="eastAsia"/>
          <w:b w:val="0"/>
          <w:bCs w:val="0"/>
          <w:color w:val="000000"/>
          <w:sz w:val="28"/>
          <w:szCs w:val="28"/>
          <w:lang w:eastAsia="zh-CN"/>
        </w:rPr>
        <w:t>笔试的考生，</w:t>
      </w:r>
      <w:r>
        <w:rPr>
          <w:rFonts w:hint="eastAsia"/>
          <w:b w:val="0"/>
          <w:bCs w:val="0"/>
          <w:color w:val="000000"/>
          <w:sz w:val="28"/>
          <w:szCs w:val="28"/>
        </w:rPr>
        <w:t>一律取消笔试资格</w:t>
      </w:r>
      <w:r>
        <w:rPr>
          <w:rFonts w:hint="eastAsia"/>
          <w:b w:val="0"/>
          <w:bCs w:val="0"/>
          <w:color w:val="000000"/>
          <w:sz w:val="28"/>
          <w:szCs w:val="28"/>
          <w:lang w:eastAsia="zh-CN"/>
        </w:rPr>
        <w:t>，报名费不予退还；</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b w:val="0"/>
          <w:bCs w:val="0"/>
          <w:color w:val="000000"/>
          <w:sz w:val="28"/>
          <w:szCs w:val="28"/>
          <w:lang w:val="en-US" w:eastAsia="zh-CN"/>
        </w:rPr>
      </w:pPr>
      <w:r>
        <w:rPr>
          <w:rFonts w:hint="eastAsia"/>
          <w:b w:val="0"/>
          <w:bCs w:val="0"/>
          <w:color w:val="000000"/>
          <w:sz w:val="28"/>
          <w:szCs w:val="28"/>
          <w:lang w:val="en-US" w:eastAsia="zh-CN"/>
        </w:rPr>
        <w:t>6、请参加考试的考</w:t>
      </w:r>
      <w:bookmarkStart w:id="0" w:name="_GoBack"/>
      <w:bookmarkEnd w:id="0"/>
      <w:r>
        <w:rPr>
          <w:rFonts w:hint="eastAsia"/>
          <w:b w:val="0"/>
          <w:bCs w:val="0"/>
          <w:color w:val="000000"/>
          <w:sz w:val="28"/>
          <w:szCs w:val="28"/>
          <w:lang w:val="en-US" w:eastAsia="zh-CN"/>
        </w:rPr>
        <w:t>生提前规划好路线，自主选择交通工具出行，考点附近有地下缴费停车场，停车方便。</w:t>
      </w:r>
    </w:p>
    <w:p>
      <w:pPr>
        <w:rPr>
          <w:rFonts w:hint="default"/>
          <w:lang w:val="en-US"/>
        </w:rPr>
      </w:pPr>
    </w:p>
    <w:p>
      <w:pPr>
        <w:numPr>
          <w:ilvl w:val="0"/>
          <w:numId w:val="0"/>
        </w:numPr>
        <w:ind w:leftChars="0"/>
        <w:rPr>
          <w:rFonts w:hint="eastAsia"/>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left"/>
        <w:textAlignment w:val="auto"/>
        <w:rPr>
          <w:rFonts w:hint="eastAsia"/>
          <w:color w:val="000000"/>
          <w:sz w:val="30"/>
          <w:szCs w:val="30"/>
        </w:rPr>
      </w:pPr>
      <w:r>
        <w:rPr>
          <w:rFonts w:hint="eastAsia" w:ascii="宋体" w:hAnsi="宋体" w:cs="宋体"/>
          <w:b/>
          <w:bCs/>
          <w:i w:val="0"/>
          <w:iCs w:val="0"/>
          <w:caps w:val="0"/>
          <w:color w:val="000000" w:themeColor="text1"/>
          <w:spacing w:val="0"/>
          <w:sz w:val="28"/>
          <w:szCs w:val="28"/>
          <w:lang w:eastAsia="zh-CN"/>
          <w14:textFill>
            <w14:solidFill>
              <w14:schemeClr w14:val="tx1"/>
            </w14:solidFill>
          </w14:textFill>
        </w:rPr>
        <w:t>注：请考生登录</w:t>
      </w:r>
      <w:r>
        <w:rPr>
          <w:rFonts w:hint="eastAsia" w:ascii="宋体" w:hAnsi="宋体" w:eastAsia="宋体" w:cs="宋体"/>
          <w:b/>
          <w:bCs/>
          <w:i w:val="0"/>
          <w:iCs w:val="0"/>
          <w:caps w:val="0"/>
          <w:color w:val="0000FF"/>
          <w:spacing w:val="0"/>
          <w:sz w:val="28"/>
          <w:szCs w:val="28"/>
        </w:rPr>
        <w:t>http://www.wonderhr.com/enroll</w:t>
      </w:r>
      <w:r>
        <w:rPr>
          <w:rFonts w:hint="eastAsia"/>
          <w:b/>
          <w:bCs/>
          <w:sz w:val="30"/>
          <w:szCs w:val="30"/>
          <w:lang w:eastAsia="zh-CN"/>
        </w:rPr>
        <w:t>尽快缴费，最终参加笔试的人员以实际缴费人员为准。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sz w:val="28"/>
          <w:szCs w:val="28"/>
        </w:rPr>
      </w:pPr>
      <w:r>
        <w:rPr>
          <w:rFonts w:hint="eastAsia" w:ascii="宋体" w:hAnsi="宋体" w:cs="宋体"/>
          <w:b/>
          <w:bCs/>
          <w:color w:val="000000"/>
          <w:sz w:val="28"/>
          <w:szCs w:val="28"/>
        </w:rPr>
        <w:t>温馨提示：</w:t>
      </w:r>
      <w:r>
        <w:rPr>
          <w:rFonts w:hint="eastAsia" w:ascii="宋体" w:hAnsi="宋体" w:cs="宋体"/>
          <w:color w:val="000000"/>
          <w:sz w:val="28"/>
          <w:szCs w:val="28"/>
        </w:rPr>
        <w:t>请大家提前规划好线路，不要迟到！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pPr>
        <w:pStyle w:val="3"/>
        <w:spacing w:before="0" w:beforeAutospacing="0" w:after="0" w:afterAutospacing="0" w:line="540" w:lineRule="atLeast"/>
        <w:ind w:left="4530" w:hanging="4530" w:hangingChars="940"/>
        <w:jc w:val="right"/>
        <w:rPr>
          <w:rFonts w:hint="eastAsia"/>
          <w:color w:val="000000"/>
          <w:sz w:val="28"/>
          <w:szCs w:val="28"/>
        </w:rPr>
      </w:pPr>
      <w:r>
        <w:rPr>
          <w:rFonts w:hint="eastAsia"/>
        </w:rPr>
        <w:t xml:space="preserve">                                                 </w:t>
      </w:r>
      <w:r>
        <w:rPr>
          <w:rFonts w:hint="eastAsia"/>
          <w:color w:val="000000"/>
          <w:sz w:val="28"/>
          <w:szCs w:val="28"/>
        </w:rPr>
        <w:t>山西万保人力资源有限公司</w:t>
      </w:r>
    </w:p>
    <w:p>
      <w:pPr>
        <w:pStyle w:val="3"/>
        <w:spacing w:before="0" w:beforeAutospacing="0" w:after="0" w:afterAutospacing="0" w:line="540" w:lineRule="atLeast"/>
        <w:jc w:val="right"/>
        <w:rPr>
          <w:rFonts w:hint="eastAsia"/>
          <w:color w:val="000000"/>
          <w:sz w:val="28"/>
          <w:szCs w:val="28"/>
        </w:rPr>
      </w:pPr>
      <w:r>
        <w:rPr>
          <w:rFonts w:hint="eastAsia"/>
          <w:color w:val="000000"/>
          <w:sz w:val="28"/>
          <w:szCs w:val="28"/>
        </w:rPr>
        <w:t xml:space="preserve"> 20</w:t>
      </w:r>
      <w:r>
        <w:rPr>
          <w:color w:val="000000"/>
          <w:sz w:val="28"/>
          <w:szCs w:val="28"/>
        </w:rPr>
        <w:t>2</w:t>
      </w:r>
      <w:r>
        <w:rPr>
          <w:rFonts w:hint="eastAsia"/>
          <w:color w:val="000000"/>
          <w:sz w:val="28"/>
          <w:szCs w:val="28"/>
          <w:lang w:val="en-US" w:eastAsia="zh-CN"/>
        </w:rPr>
        <w:t>2</w:t>
      </w:r>
      <w:r>
        <w:rPr>
          <w:rFonts w:hint="eastAsia"/>
          <w:color w:val="000000"/>
          <w:sz w:val="28"/>
          <w:szCs w:val="28"/>
        </w:rPr>
        <w:t>年</w:t>
      </w:r>
      <w:r>
        <w:rPr>
          <w:rFonts w:hint="eastAsia"/>
          <w:color w:val="000000"/>
          <w:sz w:val="28"/>
          <w:szCs w:val="28"/>
          <w:lang w:val="en-US" w:eastAsia="zh-CN"/>
        </w:rPr>
        <w:t>3</w:t>
      </w:r>
      <w:r>
        <w:rPr>
          <w:rFonts w:hint="eastAsia"/>
          <w:color w:val="000000"/>
          <w:sz w:val="28"/>
          <w:szCs w:val="28"/>
        </w:rPr>
        <w:t>月</w:t>
      </w:r>
      <w:r>
        <w:rPr>
          <w:rFonts w:hint="eastAsia"/>
          <w:color w:val="000000"/>
          <w:sz w:val="28"/>
          <w:szCs w:val="28"/>
          <w:lang w:val="en-US" w:eastAsia="zh-CN"/>
        </w:rPr>
        <w:t>9</w:t>
      </w:r>
      <w:r>
        <w:rPr>
          <w:rFonts w:hint="eastAsia"/>
          <w:color w:val="000000"/>
          <w:sz w:val="28"/>
          <w:szCs w:val="28"/>
        </w:rPr>
        <w:t>日</w:t>
      </w:r>
    </w:p>
    <w:p>
      <w:pPr>
        <w:pStyle w:val="3"/>
        <w:spacing w:before="0" w:beforeAutospacing="0" w:after="0" w:afterAutospacing="0" w:line="540" w:lineRule="atLeast"/>
        <w:rPr>
          <w:color w:val="000000"/>
          <w:sz w:val="32"/>
          <w:szCs w:val="32"/>
        </w:rPr>
      </w:pP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rPr>
          <w:rFonts w:hint="eastAsia"/>
          <w:b/>
          <w:bCs/>
          <w:sz w:val="28"/>
          <w:szCs w:val="28"/>
          <w:lang w:eastAsia="zh-CN"/>
        </w:rPr>
      </w:pPr>
      <w:r>
        <w:rPr>
          <w:rFonts w:hint="eastAsia"/>
          <w:b/>
          <w:bCs/>
          <w:sz w:val="28"/>
          <w:szCs w:val="28"/>
          <w:lang w:eastAsia="zh-CN"/>
        </w:rPr>
        <w:t>附件</w:t>
      </w:r>
    </w:p>
    <w:p>
      <w:pPr>
        <w:pStyle w:val="2"/>
        <w:jc w:val="center"/>
        <w:rPr>
          <w:rFonts w:hint="eastAsia" w:ascii="宋体" w:hAnsi="宋体" w:cs="宋体"/>
          <w:b/>
          <w:color w:val="333333"/>
          <w:sz w:val="32"/>
          <w:szCs w:val="32"/>
          <w:lang w:eastAsia="zh-CN"/>
        </w:rPr>
      </w:pPr>
      <w:r>
        <w:rPr>
          <w:rFonts w:hint="eastAsia" w:ascii="宋体" w:hAnsi="宋体" w:cs="宋体"/>
          <w:b/>
          <w:color w:val="333333"/>
          <w:sz w:val="32"/>
          <w:szCs w:val="32"/>
          <w:lang w:eastAsia="zh-CN"/>
        </w:rPr>
        <w:t>2022年太原市投资和预算评审中心公开招聘劳务派遣制工作人员笔试人员名单</w:t>
      </w:r>
    </w:p>
    <w:p>
      <w:pPr>
        <w:pStyle w:val="2"/>
        <w:jc w:val="center"/>
        <w:rPr>
          <w:rFonts w:hint="eastAsia" w:ascii="宋体" w:hAnsi="宋体" w:cs="宋体"/>
          <w:b/>
          <w:color w:val="333333"/>
          <w:sz w:val="32"/>
          <w:szCs w:val="32"/>
          <w:lang w:eastAsia="zh-CN"/>
        </w:rPr>
      </w:pPr>
    </w:p>
    <w:tbl>
      <w:tblPr>
        <w:tblStyle w:val="5"/>
        <w:tblW w:w="64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231"/>
        <w:gridCol w:w="32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考号</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姓名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董秀明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王晓惠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高亚飞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李乃丞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白自珍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康云柯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WB2022009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聂智星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曹国鹏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任鹏飞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肖晔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张芳艳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雷敏敏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李剑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马宇航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WB2022019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卫怡璇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吴晶晶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李雪茹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郭雨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贺丹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李国栋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马雪茹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WB2022029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康明清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张彩梅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李小琴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刘柳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李坛坛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章文娟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秦永莉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石嘉玲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李夏琪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邓奇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WB2022039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郝鹏远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白少全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祁佳敏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董子琦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董志敏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任宇鹏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计文慧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郝晶晶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贾雪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王伟玉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WB2022049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李星宏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韩丝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苗鹏飞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郑凯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葛园园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赵宇飞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李慧贤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杨志伟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范静静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WB2022059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韩鹏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宋子腾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王宇薇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徐田田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郑小朋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王晓华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令狐慧敏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眭邢怡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宋宇凤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孙丽丽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WB2022069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孙强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屈销销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王弈博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WB2022072</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王莹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WB2022073</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陈丽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WB2022074</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牛玥玥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WB2022075</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刘晶晶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WB2022076</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石晓霞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WB2022077</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王强强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WB2022078</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WB2022079</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郑玉凤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WB2022080</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周晓琴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jc w:val="center"/>
        </w:trPr>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WB2022081</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宋桂枝</w:t>
            </w:r>
          </w:p>
        </w:tc>
      </w:tr>
    </w:tbl>
    <w:p>
      <w:pPr>
        <w:pStyle w:val="2"/>
        <w:rPr>
          <w:rFonts w:hint="eastAsia"/>
          <w:b/>
          <w:bCs/>
          <w:sz w:val="28"/>
          <w:szCs w:val="28"/>
          <w:lang w:eastAsia="zh-CN"/>
        </w:rPr>
      </w:pPr>
    </w:p>
    <w:p>
      <w:pPr>
        <w:pStyle w:val="2"/>
        <w:ind w:left="0" w:leftChars="0" w:firstLine="0" w:firstLineChars="0"/>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3DF05B"/>
    <w:multiLevelType w:val="singleLevel"/>
    <w:tmpl w:val="DF3DF05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2555EE"/>
    <w:rsid w:val="2F7873D4"/>
    <w:rsid w:val="4B2555EE"/>
    <w:rsid w:val="6D7941E5"/>
    <w:rsid w:val="6EF033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widowControl/>
      <w:spacing w:before="100" w:beforeLines="0" w:beforeAutospacing="1" w:after="100" w:afterLines="0" w:afterAutospacing="1"/>
      <w:jc w:val="left"/>
      <w:outlineLvl w:val="0"/>
    </w:pPr>
    <w:rPr>
      <w:rFonts w:ascii="宋体" w:hAnsi="宋体" w:cs="宋体"/>
      <w:b/>
      <w:bCs/>
      <w:kern w:val="36"/>
      <w:sz w:val="48"/>
      <w:szCs w:val="48"/>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样式1"/>
    <w:basedOn w:val="1"/>
    <w:qFormat/>
    <w:uiPriority w:val="0"/>
    <w:pPr>
      <w:spacing w:line="600" w:lineRule="exact"/>
      <w:ind w:firstLine="632" w:firstLineChars="200"/>
    </w:pPr>
    <w:rPr>
      <w:rFonts w:ascii="Calibri" w:hAnsi="Calibri" w:cs="Times New Roman"/>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2022-03-09T09:56:00Z</dcterms:created>
  <dc:creator>Administrator</dc:creator>
  <cp:lastModifiedBy>SZX</cp:lastModifiedBy>
  <dcterms:modified xsi:type="dcterms:W3CDTF">2022-03-09T12:35:53Z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D2E557C435984D0687AAA484A25886D3</vt:lpwstr>
  </property>
</Properties>
</file>