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line="240" w:lineRule="auto"/>
        <w:jc w:val="center"/>
        <w:rPr>
          <w:rFonts w:ascii="宋体" w:hAnsi="宋体" w:eastAsia="宋体" w:cs="宋体"/>
        </w:rPr>
      </w:pPr>
      <w:r>
        <w:rPr>
          <w:rFonts w:hint="eastAsia" w:ascii="宋体" w:hAnsi="宋体" w:eastAsia="宋体" w:cs="宋体"/>
        </w:rPr>
        <w:t>太原科技大学公开招聘劳务派遣</w:t>
      </w:r>
    </w:p>
    <w:p>
      <w:pPr>
        <w:pStyle w:val="3"/>
        <w:spacing w:line="240" w:lineRule="auto"/>
        <w:jc w:val="center"/>
        <w:rPr>
          <w:rFonts w:ascii="宋体" w:hAnsi="宋体" w:eastAsia="宋体" w:cs="宋体"/>
          <w:b w:val="0"/>
          <w:color w:val="3E3E3E"/>
          <w:szCs w:val="28"/>
          <w:shd w:val="clear" w:color="auto" w:fill="FFFFFF"/>
        </w:rPr>
      </w:pPr>
      <w:r>
        <w:rPr>
          <w:rFonts w:hint="eastAsia" w:ascii="宋体" w:hAnsi="宋体" w:eastAsia="宋体" w:cs="宋体"/>
        </w:rPr>
        <w:t>制工作人员公告</w:t>
      </w:r>
    </w:p>
    <w:p>
      <w:pPr>
        <w:spacing w:line="360" w:lineRule="auto"/>
        <w:ind w:firstLine="560" w:firstLineChars="200"/>
        <w:jc w:val="lef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太原科技大学现因工作需要，委托山西万保人力资源有限公司面向社会公开招聘1名工作人员。现将有关招聘事项公告如下：</w:t>
      </w:r>
    </w:p>
    <w:p>
      <w:pPr>
        <w:spacing w:line="360" w:lineRule="auto"/>
        <w:jc w:val="left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一、</w:t>
      </w: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招聘原则</w:t>
      </w:r>
    </w:p>
    <w:p>
      <w:pPr>
        <w:spacing w:line="360" w:lineRule="auto"/>
        <w:ind w:firstLine="560" w:firstLineChars="200"/>
        <w:jc w:val="lef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坚持公开公正、公平竞争、择优聘用的原则</w:t>
      </w:r>
      <w:bookmarkStart w:id="0" w:name="_GoBack"/>
      <w:bookmarkEnd w:id="0"/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。</w:t>
      </w:r>
    </w:p>
    <w:p>
      <w:pPr>
        <w:spacing w:line="360" w:lineRule="auto"/>
        <w:jc w:val="left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二、招聘岗位条件及要求</w:t>
      </w:r>
    </w:p>
    <w:p>
      <w:pPr>
        <w:pStyle w:val="2"/>
        <w:numPr>
          <w:ilvl w:val="0"/>
          <w:numId w:val="1"/>
        </w:numPr>
        <w:spacing w:line="360" w:lineRule="auto"/>
        <w:ind w:firstLineChars="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基本要求</w:t>
      </w:r>
    </w:p>
    <w:tbl>
      <w:tblPr>
        <w:tblStyle w:val="9"/>
        <w:tblW w:w="96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1"/>
        <w:gridCol w:w="1273"/>
        <w:gridCol w:w="1263"/>
        <w:gridCol w:w="1305"/>
        <w:gridCol w:w="1314"/>
        <w:gridCol w:w="36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61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职位名称</w:t>
            </w:r>
          </w:p>
        </w:tc>
        <w:tc>
          <w:tcPr>
            <w:tcW w:w="1273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工作地点</w:t>
            </w:r>
          </w:p>
        </w:tc>
        <w:tc>
          <w:tcPr>
            <w:tcW w:w="1263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学历要求</w:t>
            </w:r>
          </w:p>
        </w:tc>
        <w:tc>
          <w:tcPr>
            <w:tcW w:w="1305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人数</w:t>
            </w:r>
          </w:p>
        </w:tc>
        <w:tc>
          <w:tcPr>
            <w:tcW w:w="1314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年龄要求</w:t>
            </w:r>
          </w:p>
        </w:tc>
        <w:tc>
          <w:tcPr>
            <w:tcW w:w="3638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</w:trPr>
        <w:tc>
          <w:tcPr>
            <w:tcW w:w="861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下夜、保洁</w:t>
            </w:r>
          </w:p>
        </w:tc>
        <w:tc>
          <w:tcPr>
            <w:tcW w:w="1273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太原科技大学附属幼儿园</w:t>
            </w:r>
          </w:p>
        </w:tc>
        <w:tc>
          <w:tcPr>
            <w:tcW w:w="1263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b/>
                <w:bCs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不限</w:t>
            </w:r>
          </w:p>
        </w:tc>
        <w:tc>
          <w:tcPr>
            <w:tcW w:w="1305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1人</w:t>
            </w:r>
          </w:p>
        </w:tc>
        <w:tc>
          <w:tcPr>
            <w:tcW w:w="1314" w:type="dxa"/>
            <w:vAlign w:val="center"/>
          </w:tcPr>
          <w:p>
            <w:pPr>
              <w:pStyle w:val="7"/>
              <w:widowControl/>
              <w:spacing w:before="0" w:beforeAutospacing="0" w:after="0" w:afterAutospacing="0" w:line="360" w:lineRule="auto"/>
              <w:jc w:val="center"/>
              <w:rPr>
                <w:rFonts w:ascii="宋体" w:hAnsi="宋体" w:eastAsia="宋体" w:cs="宋体"/>
                <w:color w:val="333333"/>
              </w:rPr>
            </w:pPr>
            <w:r>
              <w:rPr>
                <w:rFonts w:hint="eastAsia" w:ascii="宋体" w:hAnsi="宋体" w:eastAsia="宋体" w:cs="宋体"/>
                <w:color w:val="333333"/>
              </w:rPr>
              <w:t>男：45周岁以下。有社保缴费记录的人员年龄可适当放宽。</w:t>
            </w:r>
          </w:p>
        </w:tc>
        <w:tc>
          <w:tcPr>
            <w:tcW w:w="3638" w:type="dxa"/>
            <w:vAlign w:val="center"/>
          </w:tcPr>
          <w:p>
            <w:pPr>
              <w:widowControl/>
              <w:shd w:val="clear" w:color="auto" w:fill="FFFFFF"/>
              <w:jc w:val="left"/>
              <w:rPr>
                <w:rFonts w:ascii="宋体" w:hAnsi="宋体" w:eastAsia="宋体" w:cs="宋体"/>
                <w:color w:val="474C66"/>
                <w:sz w:val="24"/>
              </w:rPr>
            </w:pPr>
            <w:r>
              <w:rPr>
                <w:rFonts w:hint="eastAsia"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1、身体健康，勤劳勇敢，有责任心，服从幼儿园的领导和管理，按幼儿园的相关制度做好本职工作；</w:t>
            </w:r>
          </w:p>
          <w:p>
            <w:pPr>
              <w:widowControl/>
              <w:shd w:val="clear" w:color="auto" w:fill="FFFFFF"/>
              <w:jc w:val="left"/>
              <w:rPr>
                <w:rFonts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2、完成幼儿园内的清洁工作，长期保持园内公共区域的清洁卫生。负责校园内环境和花草树木维护管理，每天对校园及楼道、楼梯、厕所进行大扫或小扫，每日垃圾及时清理，确保园内卫生清洁；</w:t>
            </w:r>
          </w:p>
          <w:p>
            <w:pPr>
              <w:widowControl/>
              <w:shd w:val="clear" w:color="auto" w:fill="FFFFFF"/>
              <w:jc w:val="left"/>
              <w:rPr>
                <w:rFonts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</w:pPr>
            <w:r>
              <w:rPr>
                <w:rFonts w:hint="eastAsia"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3、要求按时到岗值班，夜间对校园定时巡逻，发现问题及时与大学保安人员及幼儿园领导联系，必要时向公安机关报警，保证幼儿园夜间财产的安全；</w:t>
            </w:r>
          </w:p>
          <w:p>
            <w:pPr>
              <w:widowControl/>
              <w:shd w:val="clear" w:color="auto" w:fill="FFFFFF"/>
              <w:jc w:val="left"/>
            </w:pPr>
            <w:r>
              <w:rPr>
                <w:rFonts w:hint="eastAsia" w:ascii="宋体" w:hAnsi="宋体" w:eastAsia="宋体" w:cs="宋体"/>
                <w:color w:val="474C66"/>
                <w:kern w:val="0"/>
                <w:sz w:val="24"/>
                <w:shd w:val="clear" w:color="auto" w:fill="FFFFFF"/>
                <w:lang w:bidi="ar"/>
              </w:rPr>
              <w:t>4、值班期间发现教室、办公室的门、窗、电器未关或有其它安全情况须及时记录并做好相应处置措施。</w:t>
            </w:r>
          </w:p>
        </w:tc>
      </w:tr>
    </w:tbl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281" w:firstLineChars="10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（二）属于下列情形的人员不得报考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 xml:space="preserve">1、曾被追究过刑事责任或者涉嫌违法犯罪正接受司法调查的； 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 xml:space="preserve">2、曾被行政拘留或被采取过行政强制措施的； 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 xml:space="preserve">3、曾因本人违法、违纪等原因被单位、学校辞退或开除的； 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4、有个人不良信用记录的；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5、家庭成员、近亲属因故意犯罪被判处刑罚的；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6、本人或家庭成员、近亲属参加非法组织、邪教组织或者从事其他危害国家安全活动的；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7、有纹身或有吸毒史等不良嗜好的；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8、现役军人和在读学生；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9、其他不宜从事上述工作岗位情形的。</w:t>
      </w: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三、薪资待遇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薪资：2</w:t>
      </w:r>
      <w:r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  <w:t>0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00元/人/月（含个人社保部分）；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福利待遇：缴纳社会保险（含养老、医疗、工伤、生育、失业五险）。</w:t>
      </w:r>
    </w:p>
    <w:p>
      <w:pPr>
        <w:pStyle w:val="2"/>
        <w:spacing w:line="360" w:lineRule="auto"/>
        <w:ind w:firstLine="0" w:firstLineChars="0"/>
        <w:rPr>
          <w:rFonts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E3E3E"/>
          <w:sz w:val="28"/>
          <w:szCs w:val="28"/>
          <w:shd w:val="clear" w:color="auto" w:fill="FFFFFF"/>
        </w:rPr>
        <w:t>四、招聘报名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本次招聘由山西万保人力资源有限公司组织，采用现场报名的方式进行，具体报名流程如下：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1、报名时间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2024年1月</w:t>
      </w:r>
      <w:r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  <w:t>2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日—2024年1月</w:t>
      </w:r>
      <w:r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  <w:t>8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日（周一至周五9:00—12:00；13:00—17:00 法定节假日休息）。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2、报名地址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山西万保人力资源有限公司（太原市万柏林区中海寰宇天下9号楼底商)。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3、报名需提供的资料</w:t>
      </w:r>
    </w:p>
    <w:p>
      <w:pPr>
        <w:pStyle w:val="7"/>
        <w:widowControl/>
        <w:spacing w:before="0" w:beforeAutospacing="0" w:after="0" w:afterAutospacing="0" w:line="420" w:lineRule="atLeast"/>
        <w:ind w:firstLine="556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（1）报名表一份（扫描下方二维码自行下载打印填写）；</w:t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  <w:r>
        <w:rPr>
          <w:rFonts w:hint="eastAsi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2019300</wp:posOffset>
            </wp:positionH>
            <wp:positionV relativeFrom="paragraph">
              <wp:posOffset>57785</wp:posOffset>
            </wp:positionV>
            <wp:extent cx="1501775" cy="1501775"/>
            <wp:effectExtent l="0" t="0" r="3175" b="3175"/>
            <wp:wrapNone/>
            <wp:docPr id="1" name="图片 1" descr="2024年报名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2024年报名表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501775" cy="1501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ind w:firstLine="420" w:firstLineChars="200"/>
        <w:jc w:val="center"/>
      </w:pPr>
    </w:p>
    <w:p>
      <w:pPr>
        <w:pStyle w:val="7"/>
        <w:widowControl/>
        <w:spacing w:before="0" w:beforeAutospacing="0" w:after="0" w:afterAutospacing="0" w:line="420" w:lineRule="atLeast"/>
        <w:ind w:firstLine="560" w:firstLineChars="200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</w:p>
    <w:p>
      <w:pPr>
        <w:pStyle w:val="7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（2）一寸近期红底照片1张（报名表上自行粘贴）；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（3）身份证原件、复印件（正、反面）一份；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（4）毕业证、学位证原件、复印件一份；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33333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（5）户口本首页及本人页原件、复印件一份；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宋体" w:hAnsi="宋体" w:eastAsia="宋体" w:cs="宋体"/>
          <w:color w:val="3E3E3E"/>
          <w:kern w:val="2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（6）相关职业</w:t>
      </w:r>
      <w:r>
        <w:rPr>
          <w:rFonts w:hint="eastAsia" w:ascii="宋体" w:hAnsi="宋体" w:eastAsia="宋体" w:cs="宋体"/>
          <w:color w:val="3E3E3E"/>
          <w:kern w:val="2"/>
          <w:sz w:val="28"/>
          <w:szCs w:val="28"/>
          <w:shd w:val="clear" w:color="auto" w:fill="FFFFFF"/>
        </w:rPr>
        <w:t>资格证原件、复印件一份（如有请提供）；</w:t>
      </w:r>
    </w:p>
    <w:p>
      <w:pPr>
        <w:pStyle w:val="7"/>
        <w:widowControl/>
        <w:spacing w:before="0" w:beforeAutospacing="0" w:after="0" w:afterAutospacing="0" w:line="420" w:lineRule="atLeast"/>
        <w:ind w:firstLine="560" w:firstLineChars="200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4、其他报名注意事项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（1）报名人员报名前须认真阅读招聘公告及其附件，并根据本人条件严格按照职位要求进行报名；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（2）报名时，考生填写的报考信息应当真实、准确。对提供虚假报考信息或伪造、编造有关证件、材料、信息，骗取报考资格的，一经查实，立即取消报考资格。</w:t>
      </w:r>
    </w:p>
    <w:p>
      <w:pPr>
        <w:pStyle w:val="7"/>
        <w:widowControl/>
        <w:spacing w:before="0" w:beforeAutospacing="0" w:after="0" w:afterAutospacing="0" w:line="420" w:lineRule="atLeast"/>
        <w:ind w:firstLine="555"/>
        <w:rPr>
          <w:rFonts w:ascii="微软雅黑" w:hAnsi="微软雅黑" w:eastAsia="微软雅黑" w:cs="微软雅黑"/>
          <w:color w:val="333333"/>
          <w:sz w:val="22"/>
          <w:szCs w:val="22"/>
        </w:rPr>
      </w:pPr>
      <w:r>
        <w:rPr>
          <w:rStyle w:val="11"/>
          <w:rFonts w:hint="eastAsia" w:ascii="宋体" w:hAnsi="宋体" w:eastAsia="宋体" w:cs="宋体"/>
          <w:color w:val="333333"/>
          <w:sz w:val="28"/>
          <w:szCs w:val="28"/>
        </w:rPr>
        <w:t>注：报名人员须</w:t>
      </w:r>
      <w:r>
        <w:rPr>
          <w:rStyle w:val="11"/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现场缴纳考务费50元/人</w:t>
      </w:r>
    </w:p>
    <w:p>
      <w:pPr>
        <w:pStyle w:val="2"/>
        <w:spacing w:line="360" w:lineRule="auto"/>
        <w:ind w:firstLine="560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招聘咨询电话：</w:t>
      </w:r>
      <w:r>
        <w:rPr>
          <w:rFonts w:hint="eastAsia" w:ascii="宋体" w:hAnsi="宋体" w:eastAsia="宋体" w:cs="宋体"/>
          <w:color w:val="333333"/>
          <w:sz w:val="28"/>
          <w:szCs w:val="28"/>
        </w:rPr>
        <w:t>0351-8209398</w:t>
      </w: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山西万保人力资源有限公司</w:t>
      </w:r>
    </w:p>
    <w:p>
      <w:pPr>
        <w:pStyle w:val="2"/>
        <w:spacing w:line="360" w:lineRule="auto"/>
        <w:ind w:left="840" w:leftChars="400" w:firstLine="0" w:firstLineChars="0"/>
        <w:jc w:val="right"/>
        <w:rPr>
          <w:rFonts w:ascii="宋体" w:hAnsi="宋体" w:eastAsia="宋体" w:cs="宋体"/>
          <w:color w:val="3E3E3E"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2024年1月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  <w:lang w:val="en-US" w:eastAsia="zh-CN"/>
        </w:rPr>
        <w:t>3</w:t>
      </w:r>
      <w:r>
        <w:rPr>
          <w:rFonts w:hint="eastAsia" w:ascii="宋体" w:hAnsi="宋体" w:eastAsia="宋体" w:cs="宋体"/>
          <w:color w:val="3E3E3E"/>
          <w:sz w:val="28"/>
          <w:szCs w:val="28"/>
          <w:shd w:val="clear" w:color="auto" w:fill="FFFFFF"/>
        </w:rPr>
        <w:t>日</w:t>
      </w:r>
    </w:p>
    <w:p>
      <w:pPr>
        <w:pStyle w:val="2"/>
        <w:spacing w:line="360" w:lineRule="auto"/>
        <w:ind w:firstLine="0" w:firstLineChars="0"/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</w:p>
    <w:p>
      <w:pPr>
        <w:pStyle w:val="2"/>
        <w:spacing w:line="360" w:lineRule="auto"/>
        <w:ind w:firstLine="0" w:firstLineChars="0"/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相关附件：</w:t>
      </w:r>
    </w:p>
    <w:p>
      <w:pPr>
        <w:pStyle w:val="2"/>
        <w:spacing w:line="360" w:lineRule="auto"/>
        <w:ind w:firstLine="0" w:firstLineChars="0"/>
        <w:jc w:val="left"/>
        <w:rPr>
          <w:rFonts w:ascii="宋体" w:hAnsi="宋体" w:eastAsia="宋体" w:cs="宋体"/>
          <w:b/>
          <w:bCs/>
          <w:sz w:val="28"/>
          <w:szCs w:val="28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shd w:val="clear" w:color="auto" w:fill="FFFFFF"/>
        </w:rPr>
        <w:t>1.附件1《报名人员须知</w:t>
      </w:r>
      <w:r>
        <w:rPr>
          <w:rStyle w:val="11"/>
          <w:rFonts w:hint="eastAsia" w:ascii="宋体" w:hAnsi="宋体" w:eastAsia="宋体" w:cs="宋体"/>
          <w:bCs/>
          <w:sz w:val="28"/>
          <w:szCs w:val="28"/>
        </w:rPr>
        <w:t>》</w:t>
      </w:r>
    </w:p>
    <w:p>
      <w:pPr>
        <w:spacing w:line="580" w:lineRule="exact"/>
        <w:rPr>
          <w:rFonts w:ascii="宋体" w:hAnsi="宋体" w:eastAsia="宋体" w:cs="宋体"/>
          <w:kern w:val="0"/>
          <w:sz w:val="28"/>
          <w:szCs w:val="28"/>
          <w:lang w:bidi="ar"/>
        </w:rPr>
      </w:pPr>
    </w:p>
    <w:p>
      <w:pPr>
        <w:spacing w:line="580" w:lineRule="exact"/>
        <w:rPr>
          <w:rFonts w:ascii="宋体" w:hAnsi="宋体" w:eastAsia="宋体" w:cs="宋体"/>
          <w:kern w:val="0"/>
          <w:sz w:val="28"/>
          <w:szCs w:val="28"/>
          <w:lang w:bidi="ar"/>
        </w:rPr>
      </w:pPr>
    </w:p>
    <w:p>
      <w:pPr>
        <w:spacing w:line="360" w:lineRule="auto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附件1：《报名人员须知》</w:t>
      </w:r>
    </w:p>
    <w:p>
      <w:pPr>
        <w:spacing w:line="360" w:lineRule="auto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>
      <w:pPr>
        <w:pStyle w:val="7"/>
        <w:widowControl/>
        <w:spacing w:before="75" w:beforeAutospacing="0" w:after="75" w:afterAutospacing="0" w:line="360" w:lineRule="auto"/>
        <w:jc w:val="center"/>
        <w:rPr>
          <w:rFonts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报名人员须知</w:t>
      </w:r>
    </w:p>
    <w:p>
      <w:pPr>
        <w:pStyle w:val="7"/>
        <w:widowControl/>
        <w:spacing w:before="75" w:beforeAutospacing="0" w:after="75" w:afterAutospacing="0" w:line="360" w:lineRule="auto"/>
        <w:ind w:firstLine="645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为保持良好的报考风纪，为报名人员创造一个公平、公正的报考环境，请报考本岗位的报名人员认真阅读以下《报名人员须知》内容，并自觉遵守相关规定，如有违反本规定的考生，取消其报考资格。</w:t>
      </w:r>
    </w:p>
    <w:p>
      <w:pPr>
        <w:pStyle w:val="7"/>
        <w:widowControl/>
        <w:spacing w:before="75" w:beforeAutospacing="0" w:after="75" w:afterAutospacing="0" w:line="360" w:lineRule="auto"/>
        <w:ind w:firstLine="645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1、报名人员须按照报考岗位的要求，提供真实有效的资料，不得提供伪造、虚假资料骗取报名资格；</w:t>
      </w:r>
    </w:p>
    <w:p>
      <w:pPr>
        <w:pStyle w:val="7"/>
        <w:widowControl/>
        <w:spacing w:before="75" w:beforeAutospacing="0" w:after="75" w:afterAutospacing="0" w:line="360" w:lineRule="auto"/>
        <w:ind w:firstLine="645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2、报名人员须依照遴选公告要求的内容准备个人报名资料，因填报信息有误、不全等导致资格审核未通过，后果由报名人员承担；</w:t>
      </w:r>
    </w:p>
    <w:p>
      <w:pPr>
        <w:pStyle w:val="7"/>
        <w:widowControl/>
        <w:spacing w:before="75" w:beforeAutospacing="0" w:after="75" w:afterAutospacing="0" w:line="360" w:lineRule="auto"/>
        <w:ind w:firstLine="645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3、报名人员资格审核通过后，因个人原因导致未能在规定时间内准时参加面试的情况，考试费用一律不得申请退回，且公司不再单独组织面试。</w:t>
      </w:r>
    </w:p>
    <w:p>
      <w:pPr>
        <w:pStyle w:val="7"/>
        <w:widowControl/>
        <w:spacing w:before="75" w:beforeAutospacing="0" w:after="75" w:afterAutospacing="0" w:line="360" w:lineRule="auto"/>
        <w:jc w:val="right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山西万保人力资源有限公司</w:t>
      </w:r>
    </w:p>
    <w:p>
      <w:pPr>
        <w:pStyle w:val="7"/>
        <w:widowControl/>
        <w:spacing w:before="75" w:beforeAutospacing="0" w:after="75" w:afterAutospacing="0" w:line="360" w:lineRule="auto"/>
        <w:jc w:val="right"/>
        <w:rPr>
          <w:rFonts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2024年1月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eastAsia" w:ascii="宋体" w:hAnsi="宋体" w:eastAsia="宋体" w:cs="宋体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日</w:t>
      </w:r>
    </w:p>
    <w:p>
      <w:pPr>
        <w:spacing w:line="580" w:lineRule="exact"/>
        <w:rPr>
          <w:rFonts w:ascii="宋体" w:hAnsi="宋体" w:eastAsia="宋体" w:cs="宋体"/>
          <w:sz w:val="32"/>
          <w:szCs w:val="32"/>
        </w:rPr>
      </w:pPr>
    </w:p>
    <w:p>
      <w:pPr>
        <w:pStyle w:val="7"/>
        <w:widowControl/>
        <w:spacing w:before="75" w:beforeAutospacing="0" w:after="75" w:afterAutospacing="0" w:line="495" w:lineRule="atLeast"/>
        <w:ind w:firstLine="510"/>
        <w:jc w:val="right"/>
        <w:rPr>
          <w:rStyle w:val="11"/>
          <w:rFonts w:ascii="宋体" w:hAnsi="宋体" w:eastAsia="宋体" w:cs="宋体"/>
          <w:color w:val="000000"/>
          <w:spacing w:val="15"/>
          <w:sz w:val="28"/>
          <w:szCs w:val="28"/>
          <w:shd w:val="clear" w:color="auto" w:fill="FFFFFF"/>
        </w:rPr>
      </w:pPr>
    </w:p>
    <w:sectPr>
      <w:pgSz w:w="11906" w:h="16838"/>
      <w:pgMar w:top="1327" w:right="1689" w:bottom="1327" w:left="168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-21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4ZTdkYWJlM2JhMmJjZmIxZTEzYWNmOGJhN2RjYzcifQ=="/>
  </w:docVars>
  <w:rsids>
    <w:rsidRoot w:val="2A6623E4"/>
    <w:rsid w:val="00046330"/>
    <w:rsid w:val="00065378"/>
    <w:rsid w:val="002A0A96"/>
    <w:rsid w:val="00361080"/>
    <w:rsid w:val="003D5866"/>
    <w:rsid w:val="00417608"/>
    <w:rsid w:val="005814F2"/>
    <w:rsid w:val="005A48D3"/>
    <w:rsid w:val="006C78B1"/>
    <w:rsid w:val="00732EBE"/>
    <w:rsid w:val="008355C2"/>
    <w:rsid w:val="00932CF7"/>
    <w:rsid w:val="00977B14"/>
    <w:rsid w:val="009E74F7"/>
    <w:rsid w:val="00A336F8"/>
    <w:rsid w:val="00A92F26"/>
    <w:rsid w:val="00B70DB7"/>
    <w:rsid w:val="00B9607E"/>
    <w:rsid w:val="00C43810"/>
    <w:rsid w:val="00C70D9E"/>
    <w:rsid w:val="00CF0940"/>
    <w:rsid w:val="00E10712"/>
    <w:rsid w:val="00F96050"/>
    <w:rsid w:val="010D7DD7"/>
    <w:rsid w:val="013E319A"/>
    <w:rsid w:val="01701C92"/>
    <w:rsid w:val="01C436D3"/>
    <w:rsid w:val="01EB45BC"/>
    <w:rsid w:val="020024B8"/>
    <w:rsid w:val="025A7754"/>
    <w:rsid w:val="03106542"/>
    <w:rsid w:val="04FB6086"/>
    <w:rsid w:val="05810D93"/>
    <w:rsid w:val="058E1298"/>
    <w:rsid w:val="05D45367"/>
    <w:rsid w:val="05F80421"/>
    <w:rsid w:val="07D64085"/>
    <w:rsid w:val="09BC05EC"/>
    <w:rsid w:val="0AC459AA"/>
    <w:rsid w:val="0ACB31DC"/>
    <w:rsid w:val="0B1F0E32"/>
    <w:rsid w:val="0B5F1B77"/>
    <w:rsid w:val="0CCA3020"/>
    <w:rsid w:val="0E0A44B0"/>
    <w:rsid w:val="0ED91C40"/>
    <w:rsid w:val="0F584EA5"/>
    <w:rsid w:val="0FD22917"/>
    <w:rsid w:val="12286895"/>
    <w:rsid w:val="130D1EB8"/>
    <w:rsid w:val="130E35A9"/>
    <w:rsid w:val="140033A0"/>
    <w:rsid w:val="15763D45"/>
    <w:rsid w:val="15931B80"/>
    <w:rsid w:val="15D671A9"/>
    <w:rsid w:val="163C6D3C"/>
    <w:rsid w:val="17A55894"/>
    <w:rsid w:val="18295631"/>
    <w:rsid w:val="192D38C6"/>
    <w:rsid w:val="19FC3D38"/>
    <w:rsid w:val="1A0B14D9"/>
    <w:rsid w:val="1A565653"/>
    <w:rsid w:val="1AB020CB"/>
    <w:rsid w:val="1AD655DE"/>
    <w:rsid w:val="1AEB3533"/>
    <w:rsid w:val="1B3426D8"/>
    <w:rsid w:val="1DE32193"/>
    <w:rsid w:val="1E520E90"/>
    <w:rsid w:val="1ECE074D"/>
    <w:rsid w:val="1F3E6411"/>
    <w:rsid w:val="203111BF"/>
    <w:rsid w:val="210C1A01"/>
    <w:rsid w:val="21147AC7"/>
    <w:rsid w:val="21B04A82"/>
    <w:rsid w:val="23475806"/>
    <w:rsid w:val="239A0F06"/>
    <w:rsid w:val="24556102"/>
    <w:rsid w:val="245636BF"/>
    <w:rsid w:val="24712527"/>
    <w:rsid w:val="24F73319"/>
    <w:rsid w:val="250550E5"/>
    <w:rsid w:val="25D70EE6"/>
    <w:rsid w:val="28EC45F2"/>
    <w:rsid w:val="29E7300B"/>
    <w:rsid w:val="2A5928B3"/>
    <w:rsid w:val="2A6623E4"/>
    <w:rsid w:val="2A7D01C3"/>
    <w:rsid w:val="2AB31914"/>
    <w:rsid w:val="2B2636BF"/>
    <w:rsid w:val="2C531262"/>
    <w:rsid w:val="2D074819"/>
    <w:rsid w:val="2D3F76C4"/>
    <w:rsid w:val="2DDE7BB1"/>
    <w:rsid w:val="2E5834DA"/>
    <w:rsid w:val="2EAD65D1"/>
    <w:rsid w:val="2EBF4557"/>
    <w:rsid w:val="30150F3A"/>
    <w:rsid w:val="301937F3"/>
    <w:rsid w:val="304F5466"/>
    <w:rsid w:val="321501AC"/>
    <w:rsid w:val="33FE167D"/>
    <w:rsid w:val="34BD6E42"/>
    <w:rsid w:val="353B76B2"/>
    <w:rsid w:val="3574578E"/>
    <w:rsid w:val="35C47E28"/>
    <w:rsid w:val="366F0610"/>
    <w:rsid w:val="36CB0F18"/>
    <w:rsid w:val="36F130B6"/>
    <w:rsid w:val="38AF72EB"/>
    <w:rsid w:val="39904B26"/>
    <w:rsid w:val="3A970136"/>
    <w:rsid w:val="3ABC41A8"/>
    <w:rsid w:val="3AD46C94"/>
    <w:rsid w:val="3B3B749C"/>
    <w:rsid w:val="3B6B584A"/>
    <w:rsid w:val="3C047258"/>
    <w:rsid w:val="3C3473CD"/>
    <w:rsid w:val="3D0F0457"/>
    <w:rsid w:val="3D6853A2"/>
    <w:rsid w:val="3F8F5D46"/>
    <w:rsid w:val="3FA73CDA"/>
    <w:rsid w:val="3FFD6C8D"/>
    <w:rsid w:val="41273956"/>
    <w:rsid w:val="415C79E3"/>
    <w:rsid w:val="425828A0"/>
    <w:rsid w:val="42CA1931"/>
    <w:rsid w:val="42FF0519"/>
    <w:rsid w:val="433F136A"/>
    <w:rsid w:val="43B21B3C"/>
    <w:rsid w:val="43C55D14"/>
    <w:rsid w:val="43F10A07"/>
    <w:rsid w:val="449728C7"/>
    <w:rsid w:val="44AB06ED"/>
    <w:rsid w:val="45B7168C"/>
    <w:rsid w:val="471C49BA"/>
    <w:rsid w:val="474D674C"/>
    <w:rsid w:val="478402FE"/>
    <w:rsid w:val="48AA1BB3"/>
    <w:rsid w:val="48AA76F0"/>
    <w:rsid w:val="49AD5280"/>
    <w:rsid w:val="4A2652CB"/>
    <w:rsid w:val="4A9B157C"/>
    <w:rsid w:val="4B051739"/>
    <w:rsid w:val="4CD12C31"/>
    <w:rsid w:val="4CD15393"/>
    <w:rsid w:val="4D60162B"/>
    <w:rsid w:val="4D706CF0"/>
    <w:rsid w:val="4DA41624"/>
    <w:rsid w:val="4EF474AD"/>
    <w:rsid w:val="51DE5DCD"/>
    <w:rsid w:val="52B75C96"/>
    <w:rsid w:val="53077AB1"/>
    <w:rsid w:val="53E50FED"/>
    <w:rsid w:val="53F32953"/>
    <w:rsid w:val="5470133D"/>
    <w:rsid w:val="56057CFE"/>
    <w:rsid w:val="566005EA"/>
    <w:rsid w:val="585B1AD1"/>
    <w:rsid w:val="58E26F7C"/>
    <w:rsid w:val="59B12B6A"/>
    <w:rsid w:val="5A4E01CD"/>
    <w:rsid w:val="5A517345"/>
    <w:rsid w:val="5AAF5D14"/>
    <w:rsid w:val="5BA8179F"/>
    <w:rsid w:val="5BB24978"/>
    <w:rsid w:val="5BF44B55"/>
    <w:rsid w:val="5C401F83"/>
    <w:rsid w:val="5D170F36"/>
    <w:rsid w:val="5E5C3964"/>
    <w:rsid w:val="5EE36442"/>
    <w:rsid w:val="60FD30EB"/>
    <w:rsid w:val="6142679E"/>
    <w:rsid w:val="61C947C9"/>
    <w:rsid w:val="62175534"/>
    <w:rsid w:val="626526B1"/>
    <w:rsid w:val="628C1A7E"/>
    <w:rsid w:val="62C62D9C"/>
    <w:rsid w:val="63672547"/>
    <w:rsid w:val="64986E00"/>
    <w:rsid w:val="658923FF"/>
    <w:rsid w:val="65EF03B8"/>
    <w:rsid w:val="66DA691E"/>
    <w:rsid w:val="67452B44"/>
    <w:rsid w:val="674E73D5"/>
    <w:rsid w:val="67DF08A2"/>
    <w:rsid w:val="6865402E"/>
    <w:rsid w:val="690D7691"/>
    <w:rsid w:val="6983760D"/>
    <w:rsid w:val="6A5C3E90"/>
    <w:rsid w:val="6A7A48B2"/>
    <w:rsid w:val="6ACB15B2"/>
    <w:rsid w:val="6B58542F"/>
    <w:rsid w:val="6BDF78D1"/>
    <w:rsid w:val="6BE2167A"/>
    <w:rsid w:val="6D300EBE"/>
    <w:rsid w:val="6D4D2752"/>
    <w:rsid w:val="706C7393"/>
    <w:rsid w:val="71AE5658"/>
    <w:rsid w:val="72247F25"/>
    <w:rsid w:val="727662A7"/>
    <w:rsid w:val="728C6923"/>
    <w:rsid w:val="73E13BF4"/>
    <w:rsid w:val="75790588"/>
    <w:rsid w:val="757F36C5"/>
    <w:rsid w:val="7610431D"/>
    <w:rsid w:val="7660085D"/>
    <w:rsid w:val="76B47865"/>
    <w:rsid w:val="76FE1CAA"/>
    <w:rsid w:val="77F40802"/>
    <w:rsid w:val="78012DA4"/>
    <w:rsid w:val="78821C5F"/>
    <w:rsid w:val="78A00163"/>
    <w:rsid w:val="78B57239"/>
    <w:rsid w:val="78BD69DE"/>
    <w:rsid w:val="78D97828"/>
    <w:rsid w:val="79A41CEA"/>
    <w:rsid w:val="7B2D37A3"/>
    <w:rsid w:val="7B5353D8"/>
    <w:rsid w:val="7B6E3FBF"/>
    <w:rsid w:val="7C2D2BF0"/>
    <w:rsid w:val="7DB46E0E"/>
    <w:rsid w:val="7F83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autoRedefine/>
    <w:qFormat/>
    <w:uiPriority w:val="0"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autoRedefine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  <w:style w:type="paragraph" w:styleId="5">
    <w:name w:val="footer"/>
    <w:basedOn w:val="1"/>
    <w:link w:val="14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autoRedefine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table" w:styleId="9">
    <w:name w:val="Table Grid"/>
    <w:basedOn w:val="8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Strong"/>
    <w:basedOn w:val="10"/>
    <w:autoRedefine/>
    <w:qFormat/>
    <w:uiPriority w:val="0"/>
    <w:rPr>
      <w:b/>
    </w:rPr>
  </w:style>
  <w:style w:type="paragraph" w:customStyle="1" w:styleId="12">
    <w:name w:val="Table Paragraph"/>
    <w:basedOn w:val="1"/>
    <w:autoRedefine/>
    <w:qFormat/>
    <w:uiPriority w:val="1"/>
    <w:rPr>
      <w:rFonts w:ascii="宋体" w:hAnsi="宋体" w:eastAsia="宋体" w:cs="宋体"/>
      <w:lang w:val="zh-CN" w:bidi="zh-CN"/>
    </w:rPr>
  </w:style>
  <w:style w:type="character" w:customStyle="1" w:styleId="13">
    <w:name w:val="页眉 字符"/>
    <w:basedOn w:val="10"/>
    <w:link w:val="6"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4">
    <w:name w:val="页脚 字符"/>
    <w:basedOn w:val="10"/>
    <w:link w:val="5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5</Pages>
  <Words>237</Words>
  <Characters>1352</Characters>
  <Lines>11</Lines>
  <Paragraphs>3</Paragraphs>
  <TotalTime>27</TotalTime>
  <ScaleCrop>false</ScaleCrop>
  <LinksUpToDate>false</LinksUpToDate>
  <CharactersWithSpaces>1586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2021-11-29T05:41:00Z</dcterms:created>
  <dc:creator>我爱我家（人力资源）</dc:creator>
  <cp:lastModifiedBy>Cici</cp:lastModifiedBy>
  <cp:lastPrinted>2021-11-29T07:20:00Z</cp:lastPrinted>
  <dcterms:modified xsi:type="dcterms:W3CDTF">2024-01-03T01:22:22Z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8A03A4AC42694F0E8F2CB8F7FD502385_13</vt:lpwstr>
  </property>
</Properties>
</file>