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7"/>
          <w:rFonts w:hint="eastAsia" w:asciiTheme="majorEastAsia" w:hAnsiTheme="majorEastAsia" w:eastAsiaTheme="majorEastAsia" w:cstheme="majorEastAsia"/>
          <w:b/>
          <w:bCs/>
          <w:kern w:val="0"/>
          <w:sz w:val="32"/>
          <w:szCs w:val="32"/>
          <w:highlight w:val="none"/>
          <w:lang w:val="en-US" w:eastAsia="zh-CN" w:bidi="ar"/>
        </w:rPr>
      </w:pPr>
      <w:r>
        <w:rPr>
          <w:rStyle w:val="7"/>
          <w:rFonts w:hint="eastAsia" w:asciiTheme="majorEastAsia" w:hAnsiTheme="majorEastAsia" w:eastAsiaTheme="majorEastAsia" w:cstheme="majorEastAsia"/>
          <w:b/>
          <w:bCs/>
          <w:kern w:val="0"/>
          <w:sz w:val="32"/>
          <w:szCs w:val="32"/>
          <w:highlight w:val="none"/>
          <w:lang w:val="en-US" w:eastAsia="zh-CN" w:bidi="ar"/>
        </w:rPr>
        <w:t>关于长治市襄垣县公安局公开招聘劳务派遣制工作人员调整招聘条件和招聘时间的补充公告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Theme="majorEastAsia" w:hAnsiTheme="majorEastAsia" w:eastAsiaTheme="majorEastAsia" w:cstheme="majorEastAsia"/>
          <w:kern w:val="0"/>
          <w:sz w:val="28"/>
          <w:szCs w:val="28"/>
          <w:highlight w:val="none"/>
          <w:lang w:val="en-US" w:eastAsia="zh-CN" w:bidi="ar"/>
        </w:rPr>
      </w:pPr>
      <w:r>
        <w:rPr>
          <w:rFonts w:hint="eastAsia" w:asciiTheme="majorEastAsia" w:hAnsiTheme="majorEastAsia" w:eastAsiaTheme="majorEastAsia" w:cstheme="majorEastAsia"/>
          <w:sz w:val="28"/>
          <w:szCs w:val="28"/>
          <w:lang w:val="en-US" w:eastAsia="zh-CN"/>
        </w:rPr>
        <w:t>因工作需要，经招聘组研究决定，现将长治市襄垣县公安局公开招聘劳务派遣制工作人员的招聘条件和招聘时间进行调整，具体公告如下</w:t>
      </w:r>
      <w:r>
        <w:rPr>
          <w:rFonts w:hint="eastAsia" w:asciiTheme="majorEastAsia" w:hAnsiTheme="majorEastAsia" w:eastAsiaTheme="majorEastAsia" w:cstheme="majorEastAsia"/>
          <w:kern w:val="0"/>
          <w:sz w:val="28"/>
          <w:szCs w:val="28"/>
          <w:highlight w:val="none"/>
          <w:lang w:val="en-US" w:eastAsia="zh-CN" w:bidi="ar"/>
        </w:rPr>
        <w:t>：</w:t>
      </w:r>
    </w:p>
    <w:p>
      <w:pPr>
        <w:numPr>
          <w:ilvl w:val="0"/>
          <w:numId w:val="1"/>
        </w:numPr>
        <w:ind w:left="630" w:leftChars="0" w:firstLineChars="0"/>
        <w:jc w:val="both"/>
        <w:rPr>
          <w:rFonts w:hint="eastAsia" w:asciiTheme="majorEastAsia" w:hAnsiTheme="majorEastAsia" w:eastAsiaTheme="majorEastAsia" w:cstheme="majorEastAsia"/>
          <w:kern w:val="0"/>
          <w:sz w:val="28"/>
          <w:szCs w:val="28"/>
          <w:highlight w:val="none"/>
          <w:lang w:val="en-US" w:eastAsia="zh-CN" w:bidi="ar"/>
        </w:rPr>
      </w:pPr>
      <w:r>
        <w:rPr>
          <w:rFonts w:hint="eastAsia" w:asciiTheme="majorEastAsia" w:hAnsiTheme="majorEastAsia" w:eastAsiaTheme="majorEastAsia" w:cstheme="majorEastAsia"/>
          <w:kern w:val="0"/>
          <w:sz w:val="28"/>
          <w:szCs w:val="28"/>
          <w:highlight w:val="none"/>
          <w:lang w:val="en-US" w:eastAsia="zh-CN" w:bidi="ar"/>
        </w:rPr>
        <w:t>招聘条件</w:t>
      </w:r>
    </w:p>
    <w:tbl>
      <w:tblPr>
        <w:tblStyle w:val="5"/>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1416"/>
        <w:gridCol w:w="967"/>
        <w:gridCol w:w="1383"/>
        <w:gridCol w:w="4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5" w:hRule="atLeast"/>
        </w:trPr>
        <w:tc>
          <w:tcPr>
            <w:tcW w:w="135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color w:val="333333"/>
                <w:sz w:val="24"/>
                <w:szCs w:val="24"/>
                <w:vertAlign w:val="baseline"/>
                <w:lang w:val="en-US" w:eastAsia="zh-CN"/>
              </w:rPr>
              <w:t>职位名称</w:t>
            </w:r>
          </w:p>
        </w:tc>
        <w:tc>
          <w:tcPr>
            <w:tcW w:w="141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color w:val="333333"/>
                <w:sz w:val="24"/>
                <w:szCs w:val="24"/>
                <w:vertAlign w:val="baseline"/>
                <w:lang w:val="en-US" w:eastAsia="zh-CN"/>
              </w:rPr>
              <w:t>学历要求</w:t>
            </w:r>
          </w:p>
        </w:tc>
        <w:tc>
          <w:tcPr>
            <w:tcW w:w="967"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highlight w:val="none"/>
                <w:vertAlign w:val="baseline"/>
                <w:lang w:val="en-US" w:eastAsia="zh-CN"/>
              </w:rPr>
            </w:pPr>
            <w:r>
              <w:rPr>
                <w:rFonts w:hint="eastAsia" w:asciiTheme="majorEastAsia" w:hAnsiTheme="majorEastAsia" w:eastAsiaTheme="majorEastAsia" w:cstheme="majorEastAsia"/>
                <w:color w:val="333333"/>
                <w:sz w:val="24"/>
                <w:szCs w:val="24"/>
                <w:highlight w:val="none"/>
                <w:vertAlign w:val="baseline"/>
                <w:lang w:val="en-US" w:eastAsia="zh-CN"/>
              </w:rPr>
              <w:t>人数</w:t>
            </w:r>
          </w:p>
        </w:tc>
        <w:tc>
          <w:tcPr>
            <w:tcW w:w="138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color w:val="333333"/>
                <w:sz w:val="24"/>
                <w:szCs w:val="24"/>
                <w:vertAlign w:val="baseline"/>
                <w:lang w:val="en-US" w:eastAsia="zh-CN"/>
              </w:rPr>
              <w:t>年龄要求</w:t>
            </w:r>
          </w:p>
        </w:tc>
        <w:tc>
          <w:tcPr>
            <w:tcW w:w="427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color w:val="333333"/>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5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color w:val="333333"/>
                <w:sz w:val="24"/>
                <w:szCs w:val="24"/>
                <w:vertAlign w:val="baseline"/>
                <w:lang w:val="en-US" w:eastAsia="zh-CN"/>
              </w:rPr>
              <w:t>勤务辅助人员</w:t>
            </w:r>
          </w:p>
        </w:tc>
        <w:tc>
          <w:tcPr>
            <w:tcW w:w="141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i w:val="0"/>
                <w:iCs w:val="0"/>
                <w:caps w:val="0"/>
                <w:color w:val="000000"/>
                <w:spacing w:val="0"/>
                <w:sz w:val="24"/>
                <w:szCs w:val="24"/>
                <w:lang w:val="en-US" w:eastAsia="zh-CN"/>
              </w:rPr>
              <w:t>大专及以上</w:t>
            </w:r>
          </w:p>
        </w:tc>
        <w:tc>
          <w:tcPr>
            <w:tcW w:w="967"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highlight w:val="none"/>
                <w:vertAlign w:val="baseline"/>
                <w:lang w:val="en-US" w:eastAsia="zh-CN"/>
              </w:rPr>
            </w:pPr>
            <w:r>
              <w:rPr>
                <w:rFonts w:hint="eastAsia" w:asciiTheme="majorEastAsia" w:hAnsiTheme="majorEastAsia" w:eastAsiaTheme="majorEastAsia" w:cstheme="majorEastAsia"/>
                <w:color w:val="333333"/>
                <w:sz w:val="24"/>
                <w:szCs w:val="24"/>
                <w:highlight w:val="none"/>
                <w:vertAlign w:val="baseline"/>
                <w:lang w:val="en-US" w:eastAsia="zh-CN"/>
              </w:rPr>
              <w:t>17人</w:t>
            </w:r>
          </w:p>
        </w:tc>
        <w:tc>
          <w:tcPr>
            <w:tcW w:w="138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Theme="majorEastAsia" w:hAnsiTheme="majorEastAsia" w:eastAsiaTheme="majorEastAsia" w:cstheme="majorEastAsia"/>
                <w:color w:val="333333"/>
                <w:sz w:val="24"/>
                <w:szCs w:val="24"/>
                <w:vertAlign w:val="baseline"/>
                <w:lang w:val="en-US" w:eastAsia="zh-CN"/>
              </w:rPr>
            </w:pPr>
            <w:r>
              <w:rPr>
                <w:rFonts w:hint="eastAsia" w:asciiTheme="majorEastAsia" w:hAnsiTheme="majorEastAsia" w:eastAsiaTheme="majorEastAsia" w:cstheme="majorEastAsia"/>
                <w:color w:val="333333"/>
                <w:sz w:val="24"/>
                <w:szCs w:val="24"/>
                <w:vertAlign w:val="baseline"/>
                <w:lang w:val="en-US" w:eastAsia="zh-CN"/>
              </w:rPr>
              <w:t>28周岁及以下</w:t>
            </w:r>
          </w:p>
        </w:tc>
        <w:tc>
          <w:tcPr>
            <w:tcW w:w="4276" w:type="dxa"/>
            <w:noWrap w:val="0"/>
            <w:vAlign w:val="center"/>
          </w:tcPr>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Theme="majorEastAsia" w:hAnsiTheme="majorEastAsia" w:eastAsiaTheme="majorEastAsia" w:cstheme="majorEastAsia"/>
                <w:b w:val="0"/>
                <w:bCs w:val="0"/>
                <w:color w:val="333333"/>
                <w:sz w:val="24"/>
                <w:szCs w:val="24"/>
                <w:vertAlign w:val="baseline"/>
                <w:lang w:val="en-US" w:eastAsia="zh-CN"/>
              </w:rPr>
            </w:pPr>
            <w:r>
              <w:rPr>
                <w:rFonts w:hint="eastAsia" w:asciiTheme="majorEastAsia" w:hAnsiTheme="majorEastAsia" w:eastAsiaTheme="majorEastAsia" w:cstheme="majorEastAsia"/>
                <w:b w:val="0"/>
                <w:bCs w:val="0"/>
                <w:color w:val="333333"/>
                <w:sz w:val="24"/>
                <w:szCs w:val="24"/>
                <w:vertAlign w:val="baseline"/>
                <w:lang w:val="en-US" w:eastAsia="zh-CN"/>
              </w:rPr>
              <w:t>1、具有中华人民共和国国籍，拥护宪法，遵守法律、法规和社会公德；</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Theme="majorEastAsia" w:hAnsiTheme="majorEastAsia" w:eastAsiaTheme="majorEastAsia" w:cstheme="majorEastAsia"/>
                <w:b w:val="0"/>
                <w:bCs w:val="0"/>
                <w:color w:val="333333"/>
                <w:sz w:val="24"/>
                <w:szCs w:val="24"/>
                <w:vertAlign w:val="baseline"/>
                <w:lang w:val="en-US" w:eastAsia="zh-CN"/>
              </w:rPr>
            </w:pPr>
            <w:r>
              <w:rPr>
                <w:rFonts w:hint="eastAsia" w:asciiTheme="majorEastAsia" w:hAnsiTheme="majorEastAsia" w:eastAsiaTheme="majorEastAsia" w:cstheme="majorEastAsia"/>
                <w:b w:val="0"/>
                <w:bCs w:val="0"/>
                <w:color w:val="333333"/>
                <w:sz w:val="24"/>
                <w:szCs w:val="24"/>
                <w:vertAlign w:val="baseline"/>
                <w:lang w:val="en-US" w:eastAsia="zh-CN"/>
              </w:rPr>
              <w:t>2、身体素质好、无色盲、语言表达能力强、工作认真细致、吃苦耐劳、服从共安排；</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outlineLvl w:val="9"/>
              <w:rPr>
                <w:rFonts w:hint="eastAsia" w:asciiTheme="majorEastAsia" w:hAnsiTheme="majorEastAsia" w:eastAsiaTheme="majorEastAsia" w:cstheme="majorEastAsia"/>
                <w:b w:val="0"/>
                <w:bCs w:val="0"/>
                <w:i w:val="0"/>
                <w:iCs w:val="0"/>
                <w:caps w:val="0"/>
                <w:color w:val="000000"/>
                <w:spacing w:val="0"/>
                <w:sz w:val="24"/>
                <w:szCs w:val="24"/>
                <w:lang w:val="en-US" w:eastAsia="zh-CN"/>
              </w:rPr>
            </w:pPr>
            <w:r>
              <w:rPr>
                <w:rFonts w:hint="eastAsia" w:asciiTheme="majorEastAsia" w:hAnsiTheme="majorEastAsia" w:eastAsiaTheme="majorEastAsia" w:cstheme="majorEastAsia"/>
                <w:b w:val="0"/>
                <w:bCs w:val="0"/>
                <w:color w:val="333333"/>
                <w:sz w:val="24"/>
                <w:szCs w:val="24"/>
                <w:vertAlign w:val="baseline"/>
                <w:lang w:val="en-US" w:eastAsia="zh-CN"/>
              </w:rPr>
              <w:t>3、</w:t>
            </w:r>
            <w:r>
              <w:rPr>
                <w:rFonts w:hint="eastAsia" w:asciiTheme="majorEastAsia" w:hAnsiTheme="majorEastAsia" w:eastAsiaTheme="majorEastAsia" w:cstheme="majorEastAsia"/>
                <w:b w:val="0"/>
                <w:bCs w:val="0"/>
                <w:i w:val="0"/>
                <w:iCs w:val="0"/>
                <w:caps w:val="0"/>
                <w:color w:val="000000"/>
                <w:spacing w:val="0"/>
                <w:sz w:val="24"/>
                <w:szCs w:val="24"/>
                <w:lang w:val="en-US" w:eastAsia="zh-CN"/>
              </w:rPr>
              <w:t>退伍军人学历可放宽至高中；</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outlineLvl w:val="9"/>
              <w:rPr>
                <w:rFonts w:hint="eastAsia" w:asciiTheme="majorEastAsia" w:hAnsiTheme="majorEastAsia" w:eastAsiaTheme="majorEastAsia" w:cstheme="majorEastAsia"/>
                <w:b/>
                <w:bCs/>
                <w:i w:val="0"/>
                <w:iCs w:val="0"/>
                <w:caps w:val="0"/>
                <w:color w:val="000000"/>
                <w:spacing w:val="0"/>
                <w:sz w:val="24"/>
                <w:szCs w:val="24"/>
                <w:lang w:val="en-US" w:eastAsia="zh-CN"/>
              </w:rPr>
            </w:pPr>
            <w:r>
              <w:rPr>
                <w:rFonts w:hint="eastAsia" w:asciiTheme="majorEastAsia" w:hAnsiTheme="majorEastAsia" w:eastAsiaTheme="majorEastAsia" w:cstheme="majorEastAsia"/>
                <w:b/>
                <w:bCs/>
                <w:i w:val="0"/>
                <w:iCs w:val="0"/>
                <w:caps w:val="0"/>
                <w:color w:val="000000"/>
                <w:spacing w:val="0"/>
                <w:sz w:val="24"/>
                <w:szCs w:val="24"/>
                <w:lang w:val="en-US" w:eastAsia="zh-CN"/>
              </w:rPr>
              <w:t>4.山西警察学院本科毕业优先。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395" w:type="dxa"/>
            <w:gridSpan w:val="5"/>
            <w:noWrap w:val="0"/>
            <w:vAlign w:val="center"/>
          </w:tcPr>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outlineLvl w:val="9"/>
              <w:rPr>
                <w:rFonts w:hint="eastAsia" w:asciiTheme="majorEastAsia" w:hAnsiTheme="majorEastAsia" w:eastAsiaTheme="majorEastAsia" w:cstheme="majorEastAsia"/>
                <w:b/>
                <w:bCs/>
                <w:color w:val="333333"/>
                <w:sz w:val="24"/>
                <w:szCs w:val="24"/>
                <w:vertAlign w:val="baseline"/>
                <w:lang w:val="en-US" w:eastAsia="zh-CN"/>
              </w:rPr>
            </w:pPr>
            <w:r>
              <w:rPr>
                <w:rFonts w:hint="eastAsia" w:asciiTheme="majorEastAsia" w:hAnsiTheme="majorEastAsia" w:eastAsiaTheme="majorEastAsia" w:cstheme="majorEastAsia"/>
                <w:i w:val="0"/>
                <w:iCs w:val="0"/>
                <w:caps w:val="0"/>
                <w:color w:val="333333"/>
                <w:spacing w:val="0"/>
                <w:sz w:val="24"/>
                <w:szCs w:val="24"/>
                <w:shd w:val="clear" w:fill="FFFFFF"/>
              </w:rPr>
              <w:t>注：</w:t>
            </w:r>
            <w:r>
              <w:rPr>
                <w:rFonts w:hint="eastAsia" w:asciiTheme="majorEastAsia" w:hAnsiTheme="majorEastAsia" w:eastAsiaTheme="majorEastAsia" w:cstheme="majorEastAsia"/>
                <w:i w:val="0"/>
                <w:iCs w:val="0"/>
                <w:caps w:val="0"/>
                <w:color w:val="333333"/>
                <w:spacing w:val="0"/>
                <w:sz w:val="24"/>
                <w:szCs w:val="24"/>
              </w:rPr>
              <w:t>由于招聘的</w:t>
            </w:r>
            <w:r>
              <w:rPr>
                <w:rFonts w:hint="eastAsia" w:asciiTheme="majorEastAsia" w:hAnsiTheme="majorEastAsia" w:eastAsiaTheme="majorEastAsia" w:cstheme="majorEastAsia"/>
                <w:i w:val="0"/>
                <w:iCs w:val="0"/>
                <w:caps w:val="0"/>
                <w:color w:val="333333"/>
                <w:spacing w:val="0"/>
                <w:sz w:val="24"/>
                <w:szCs w:val="24"/>
                <w:lang w:val="en-US" w:eastAsia="zh-CN"/>
              </w:rPr>
              <w:t>17</w:t>
            </w:r>
            <w:r>
              <w:rPr>
                <w:rFonts w:hint="eastAsia" w:asciiTheme="majorEastAsia" w:hAnsiTheme="majorEastAsia" w:eastAsiaTheme="majorEastAsia" w:cstheme="majorEastAsia"/>
                <w:i w:val="0"/>
                <w:iCs w:val="0"/>
                <w:caps w:val="0"/>
                <w:color w:val="333333"/>
                <w:spacing w:val="0"/>
                <w:sz w:val="24"/>
                <w:szCs w:val="24"/>
              </w:rPr>
              <w:t>名</w:t>
            </w:r>
            <w:r>
              <w:rPr>
                <w:rFonts w:hint="eastAsia" w:asciiTheme="majorEastAsia" w:hAnsiTheme="majorEastAsia" w:eastAsiaTheme="majorEastAsia" w:cstheme="majorEastAsia"/>
                <w:i w:val="0"/>
                <w:iCs w:val="0"/>
                <w:caps w:val="0"/>
                <w:color w:val="333333"/>
                <w:spacing w:val="0"/>
                <w:sz w:val="24"/>
                <w:szCs w:val="24"/>
                <w:lang w:val="en-US" w:eastAsia="zh-CN"/>
              </w:rPr>
              <w:t>勤务辅助人员从业</w:t>
            </w:r>
            <w:r>
              <w:rPr>
                <w:rFonts w:hint="eastAsia" w:asciiTheme="majorEastAsia" w:hAnsiTheme="majorEastAsia" w:eastAsiaTheme="majorEastAsia" w:cstheme="majorEastAsia"/>
                <w:i w:val="0"/>
                <w:iCs w:val="0"/>
                <w:caps w:val="0"/>
                <w:color w:val="333333"/>
                <w:spacing w:val="0"/>
                <w:sz w:val="24"/>
                <w:szCs w:val="24"/>
              </w:rPr>
              <w:t>的特殊性，要求招聘对象为男性。</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Theme="majorEastAsia" w:hAnsiTheme="majorEastAsia" w:eastAsiaTheme="majorEastAsia" w:cstheme="majorEastAsia"/>
          <w:kern w:val="0"/>
          <w:sz w:val="28"/>
          <w:szCs w:val="28"/>
          <w:highlight w:val="none"/>
          <w:lang w:val="en-US" w:eastAsia="zh-CN" w:bidi="ar"/>
        </w:rPr>
      </w:pPr>
      <w:r>
        <w:rPr>
          <w:rFonts w:hint="eastAsia" w:asciiTheme="majorEastAsia" w:hAnsiTheme="majorEastAsia" w:eastAsiaTheme="majorEastAsia" w:cstheme="majorEastAsia"/>
          <w:kern w:val="0"/>
          <w:sz w:val="28"/>
          <w:szCs w:val="28"/>
          <w:highlight w:val="none"/>
          <w:lang w:val="en-US" w:eastAsia="zh-CN" w:bidi="ar"/>
        </w:rPr>
        <w:t>二、报名时间</w:t>
      </w:r>
    </w:p>
    <w:p>
      <w:pPr>
        <w:pStyle w:val="2"/>
        <w:numPr>
          <w:ilvl w:val="0"/>
          <w:numId w:val="0"/>
        </w:numPr>
        <w:spacing w:line="360" w:lineRule="auto"/>
        <w:ind w:left="630" w:leftChars="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报名时间延长至</w:t>
      </w:r>
      <w:r>
        <w:rPr>
          <w:rFonts w:hint="eastAsia" w:asciiTheme="majorEastAsia" w:hAnsiTheme="majorEastAsia" w:eastAsiaTheme="majorEastAsia" w:cstheme="majorEastAsia"/>
          <w:sz w:val="28"/>
          <w:szCs w:val="28"/>
          <w:u w:val="none"/>
          <w:lang w:val="en-US" w:eastAsia="zh-CN"/>
        </w:rPr>
        <w:t>2022年4月23日17:00</w:t>
      </w:r>
      <w:r>
        <w:rPr>
          <w:rFonts w:hint="eastAsia" w:asciiTheme="majorEastAsia" w:hAnsiTheme="majorEastAsia" w:eastAsiaTheme="majorEastAsia" w:cstheme="majorEastAsia"/>
          <w:sz w:val="28"/>
          <w:szCs w:val="28"/>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三、报名方式及其他报名要求</w:t>
      </w:r>
    </w:p>
    <w:p>
      <w:pPr>
        <w:pStyle w:val="2"/>
        <w:numPr>
          <w:ilvl w:val="0"/>
          <w:numId w:val="0"/>
        </w:numPr>
        <w:spacing w:line="360" w:lineRule="auto"/>
        <w:ind w:firstLine="560" w:firstLineChars="20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1.线上报名，报名时间段内，登录山西万保人力资源有限公司官网报名窗口http://www.wonderhr.com/enroll进行在线报名及上传资料；</w:t>
      </w:r>
    </w:p>
    <w:p>
      <w:pPr>
        <w:pStyle w:val="2"/>
        <w:numPr>
          <w:ilvl w:val="0"/>
          <w:numId w:val="0"/>
        </w:numPr>
        <w:spacing w:line="360" w:lineRule="auto"/>
        <w:ind w:firstLine="560" w:firstLineChars="20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2.其他报名要求详见山西万保人力资源有限公司官网发布的《长治市襄垣县公安局公开招聘劳务派遣制工作人员公告》。</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shd w:val="clear" w:color="auto" w:fill="FFFFFF"/>
          <w:lang w:eastAsia="zh-CN"/>
        </w:rPr>
        <w:t>招聘咨询电话：</w:t>
      </w:r>
      <w:r>
        <w:rPr>
          <w:rFonts w:hint="eastAsia" w:ascii="宋体" w:hAnsi="宋体" w:eastAsia="宋体" w:cs="宋体"/>
          <w:color w:val="auto"/>
          <w:sz w:val="28"/>
          <w:szCs w:val="28"/>
          <w:shd w:val="clear" w:color="auto" w:fill="FFFFFF"/>
          <w:lang w:val="en-US" w:eastAsia="zh-CN"/>
        </w:rPr>
        <w:t>0351-8209398/</w:t>
      </w:r>
      <w:r>
        <w:rPr>
          <w:rFonts w:hint="eastAsia" w:ascii="宋体" w:hAnsi="宋体" w:eastAsia="宋体" w:cs="宋体"/>
          <w:color w:val="auto"/>
          <w:sz w:val="28"/>
          <w:szCs w:val="28"/>
          <w:lang w:val="en-US" w:eastAsia="zh-CN"/>
        </w:rPr>
        <w:t>17738702509/18234143967。</w:t>
      </w:r>
    </w:p>
    <w:p>
      <w:pPr>
        <w:pStyle w:val="2"/>
        <w:numPr>
          <w:ilvl w:val="0"/>
          <w:numId w:val="0"/>
        </w:numPr>
        <w:spacing w:line="360" w:lineRule="auto"/>
        <w:ind w:firstLine="560" w:firstLineChars="200"/>
        <w:rPr>
          <w:rFonts w:hint="eastAsia" w:asciiTheme="majorEastAsia" w:hAnsiTheme="majorEastAsia" w:eastAsiaTheme="majorEastAsia" w:cstheme="majorEastAsia"/>
          <w:sz w:val="28"/>
          <w:szCs w:val="28"/>
          <w:lang w:val="en-US" w:eastAsia="zh-CN"/>
        </w:rPr>
      </w:pPr>
      <w:bookmarkStart w:id="0" w:name="_GoBack"/>
      <w:bookmarkEnd w:id="0"/>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right"/>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山西万保人力资源有限公司</w:t>
      </w:r>
    </w:p>
    <w:p>
      <w:pPr>
        <w:pStyle w:val="2"/>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Chars="200"/>
        <w:jc w:val="right"/>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2022年4月</w:t>
      </w:r>
      <w:r>
        <w:rPr>
          <w:rFonts w:hint="eastAsia" w:asciiTheme="majorEastAsia" w:hAnsiTheme="majorEastAsia" w:eastAsiaTheme="majorEastAsia" w:cstheme="majorEastAsia"/>
          <w:sz w:val="28"/>
          <w:szCs w:val="28"/>
          <w:u w:val="none"/>
          <w:lang w:val="en-US" w:eastAsia="zh-CN"/>
        </w:rPr>
        <w:t>22</w:t>
      </w:r>
      <w:r>
        <w:rPr>
          <w:rFonts w:hint="eastAsia" w:asciiTheme="majorEastAsia" w:hAnsiTheme="majorEastAsia" w:eastAsiaTheme="majorEastAsia" w:cstheme="majorEastAsia"/>
          <w:sz w:val="28"/>
          <w:szCs w:val="28"/>
          <w:lang w:val="en-US" w:eastAsia="zh-CN"/>
        </w:rPr>
        <w:t>日</w:t>
      </w:r>
    </w:p>
    <w:sectPr>
      <w:pgSz w:w="11906" w:h="16838"/>
      <w:pgMar w:top="1134" w:right="1800" w:bottom="1134"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8FEB9"/>
    <w:multiLevelType w:val="singleLevel"/>
    <w:tmpl w:val="30D8FEB9"/>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CF6CA4"/>
    <w:rsid w:val="02217FDE"/>
    <w:rsid w:val="0AEB0A8D"/>
    <w:rsid w:val="0E07152F"/>
    <w:rsid w:val="146C5C14"/>
    <w:rsid w:val="16490081"/>
    <w:rsid w:val="16C77913"/>
    <w:rsid w:val="178A1D29"/>
    <w:rsid w:val="19710CE9"/>
    <w:rsid w:val="1B811695"/>
    <w:rsid w:val="1C4A5D84"/>
    <w:rsid w:val="1E2D0F50"/>
    <w:rsid w:val="37ED5C91"/>
    <w:rsid w:val="3A9A3B26"/>
    <w:rsid w:val="3B0E65FF"/>
    <w:rsid w:val="47243ACE"/>
    <w:rsid w:val="49B4408C"/>
    <w:rsid w:val="4C03387D"/>
    <w:rsid w:val="4F1421FF"/>
    <w:rsid w:val="518014CC"/>
    <w:rsid w:val="538028A6"/>
    <w:rsid w:val="559B5C03"/>
    <w:rsid w:val="59222AF9"/>
    <w:rsid w:val="65323112"/>
    <w:rsid w:val="66DE62EE"/>
    <w:rsid w:val="6A575068"/>
    <w:rsid w:val="6D0F1C2A"/>
    <w:rsid w:val="6EAC44B7"/>
    <w:rsid w:val="6FC54C5B"/>
    <w:rsid w:val="702018C6"/>
    <w:rsid w:val="73CF49CA"/>
    <w:rsid w:val="77275DC2"/>
    <w:rsid w:val="77CF6CA4"/>
    <w:rsid w:val="7D851A94"/>
    <w:rsid w:val="7DF03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Autospacing="1" w:afterAutospacing="1"/>
      <w:jc w:val="left"/>
    </w:pPr>
    <w:rPr>
      <w:rFonts w:cs="Times New Roman"/>
      <w:kern w:val="0"/>
      <w:sz w:val="24"/>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424</Words>
  <Characters>471</Characters>
  <Lines>0</Lines>
  <Paragraphs>0</Paragraphs>
  <TotalTime>0</TotalTime>
  <ScaleCrop>false</ScaleCrop>
  <LinksUpToDate>false</LinksUpToDate>
  <CharactersWithSpaces>471</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2022-02-19T07:55:00Z</dcterms:created>
  <dc:creator>我爱我家（人力资源）</dc:creator>
  <cp:lastModifiedBy>恩茜</cp:lastModifiedBy>
  <dcterms:modified xsi:type="dcterms:W3CDTF">2022-04-22T07:54:39Z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66EACBBABC1E45F486E8EA36BD9D8BC4</vt:lpwstr>
  </property>
  <property fmtid="{D5CDD505-2E9C-101B-9397-08002B2CF9AE}" pid="4" name="commondata">
    <vt:lpwstr>eyJoZGlkIjoiNzA0ZTAyOTRjZjkwZjRlZmZmMzMxN2E0M2Q3YWRlYTAifQ==</vt:lpwstr>
  </property>
</Properties>
</file>