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关于</w:t>
      </w:r>
      <w:r>
        <w:rPr>
          <w:rStyle w:val="5"/>
          <w:rFonts w:ascii="Calibri" w:hAnsi="Calibri" w:eastAsia="微软雅黑" w:cs="Calibri"/>
          <w:i w:val="0"/>
          <w:iCs w:val="0"/>
          <w:caps w:val="0"/>
          <w:color w:val="333333"/>
          <w:spacing w:val="0"/>
          <w:sz w:val="36"/>
          <w:szCs w:val="36"/>
        </w:rPr>
        <w:t>2022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36"/>
          <w:szCs w:val="36"/>
        </w:rPr>
        <w:t>年迎泽区消防安全管理中心招聘工作人员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36"/>
          <w:szCs w:val="36"/>
        </w:rPr>
        <w:t>报名方式调整的公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告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25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迎泽区消防安全管理中心因工作需要，委托山西万保人力资源有限公司公开招聘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  <w:lang w:val="en-US" w:eastAsia="zh-CN"/>
        </w:rPr>
        <w:t>60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名劳务派遣制工作人员，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鉴于当前疫情防控形势，避免人员聚集，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便于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  <w:highlight w:val="none"/>
        </w:rPr>
        <w:t>报考人员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报名岗位，现将报名方式由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  <w:highlight w:val="none"/>
        </w:rPr>
        <w:t>线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  <w:highlight w:val="none"/>
          <w:lang w:val="en-US" w:eastAsia="zh-CN"/>
        </w:rPr>
        <w:t>下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  <w:highlight w:val="none"/>
        </w:rPr>
        <w:t>报名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调整为线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  <w:lang w:val="en-US" w:eastAsia="zh-CN"/>
        </w:rPr>
        <w:t>下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报名和线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  <w:lang w:val="en-US" w:eastAsia="zh-CN"/>
        </w:rPr>
        <w:t>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报名两种方式，具体说明如下：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9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-15"/>
          <w:sz w:val="28"/>
          <w:szCs w:val="28"/>
        </w:rPr>
        <w:t>一、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线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  <w:lang w:val="en-US" w:eastAsia="zh-CN"/>
        </w:rPr>
        <w:t>下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报名方式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9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参见原招聘公告“三、招聘流程”；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95"/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附：招聘公告链接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95"/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fldChar w:fldCharType="begin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instrText xml:space="preserve"> HYPERLINK "http://www.wonderhr.com/jobs/4b5b6abf153a63103bfe0a7fbfbad049.html" </w:instrTex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http://www.wonderhr.com/jobs/4b5b6abf153a63103bfe0a7fbfbad049.html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02" w:firstLineChars="200"/>
        <w:textAlignment w:val="auto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线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  <w:lang w:val="en-US" w:eastAsia="zh-CN"/>
        </w:rPr>
        <w:t>上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报名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1、报考人员可在2022年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日至2022年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日期间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使用手机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或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电脑登录官网http://www.wonderhr.com/enroll提交报名申请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请提交以下报名资料图片：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（1）近期一寸免冠红底照片1张；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（2）身份证原件(正、反面)一份；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（3）户口本首页及本人页原件一份；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（4）毕业证（全日制本科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及以上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提供毕业证和学位证）原件各一份；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（5）“学信网”下载打印“教育部学 历 证书 电子注册备案表”一份（须在验证期内）；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（6）其他报名材料（如有请提供）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1)退伍证明材料；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2）立功受奖材料（证章、奖励证书）；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3）原政府专职消防队员工作证明、社保缴纳凭证原件和复印件各一份；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4）特殊专业人才相关资格资质证书原件和复印件各一份。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（7）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电脑端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提交资料要求的格式及大小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lang w:val="en-US" w:eastAsia="zh-CN"/>
        </w:rPr>
        <w:t>使用手机报名提交资料均为图片格式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</w:pPr>
      <w:r>
        <w:drawing>
          <wp:inline distT="0" distB="0" distL="114300" distR="114300">
            <wp:extent cx="5272405" cy="3307715"/>
            <wp:effectExtent l="0" t="0" r="4445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30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报名阶段如遇问题请与山西万保人力资源有限公司联系解决，咨询电话为：0351-8209398、18234143967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17738702509。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  <w:highlight w:val="none"/>
        </w:rPr>
        <w:t>报考人员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报名提交的报考信息应当真实、准确，提供虚假报名信息的，一经查实，即取消报考资格。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对伪造、变造有关证件、材料、信息骗取考试资格的，将按有关规定予以严肃处理。凡因信息填报有误、不全等导致未通过资格审查的，后果由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  <w:highlight w:val="none"/>
        </w:rPr>
        <w:t>报考人员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自行承担。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  <w:highlight w:val="none"/>
        </w:rPr>
        <w:t>报考人员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在应聘期间应关注微信公众号“万保人力”，点击功能栏“招贤纳士”、“招聘信息”，及时查看所报岗位的通知公告，并保持所留联系电话全天24小时通讯畅通。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资料审核通过的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  <w:highlight w:val="none"/>
        </w:rPr>
        <w:t>报考人员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可缴纳考务费，缴纳考务费须使用电脑端登录网址http://www.wonderhr.com/enroll，通过支付宝扫描二维码缴纳；本次考试收取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  <w:highlight w:val="none"/>
        </w:rPr>
        <w:t>报考人员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200元考试费用，逾期不再受理；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注：缴费成功后无需打印报名表与准考证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9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附：报名入口链接（请使用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  <w:lang w:val="en-US" w:eastAsia="zh-CN"/>
        </w:rPr>
        <w:t>手机或</w:t>
      </w: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-15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电脑复制以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下网址进行线上报名）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9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instrText xml:space="preserve"> HYPERLINK "http://www.wonderhr.com/enroll"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FF"/>
          <w:spacing w:val="-15"/>
          <w:sz w:val="28"/>
          <w:szCs w:val="28"/>
          <w:u w:val="single"/>
        </w:rPr>
        <w:t>http://www.wonderhr.com/enroll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end"/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95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-15"/>
          <w:sz w:val="28"/>
          <w:szCs w:val="28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-15"/>
          <w:sz w:val="28"/>
          <w:szCs w:val="28"/>
        </w:rPr>
        <w:t>、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其他说明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1、因疫情防控要求，现场报名的报考人员需按要求出示5日内核酸阴性证明；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2、本补充公告只涉及报名方式的调整，关于本岗位的其他内容请报考人员查看原招聘公告；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3、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  <w:lang w:eastAsia="zh-CN"/>
        </w:rPr>
        <w:t>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AFAFA"/>
        </w:rPr>
        <w:t>2022年迎泽区消防安全管理中心招聘工作人员的公告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  <w:lang w:eastAsia="zh-CN"/>
        </w:rPr>
        <w:t>》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查看方式：关注微信公众号“万保人力”，点击功能栏“招贤纳士”、“招聘信息”，查看对应的招聘公告内容。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jc w:val="right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山西万保人力资源有限公司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2022年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  <w:lang w:val="en-US" w:eastAsia="zh-CN"/>
        </w:rPr>
        <w:t>27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eastAsiaTheme="minor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764CBE"/>
    <w:multiLevelType w:val="singleLevel"/>
    <w:tmpl w:val="AF764CBE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xMDdkZGJhYzNjMzYwYjY3OWQ3YWU4N2E1NDFiMTQifQ=="/>
  </w:docVars>
  <w:rsids>
    <w:rsidRoot w:val="21B801E1"/>
    <w:rsid w:val="21B801E1"/>
    <w:rsid w:val="2604714B"/>
    <w:rsid w:val="268B22FE"/>
    <w:rsid w:val="2F212B1B"/>
    <w:rsid w:val="3A60099C"/>
    <w:rsid w:val="3D4E0F7F"/>
    <w:rsid w:val="4E41068C"/>
    <w:rsid w:val="59361EA0"/>
    <w:rsid w:val="5DEC4171"/>
    <w:rsid w:val="5F893C41"/>
    <w:rsid w:val="603D2C14"/>
    <w:rsid w:val="61C47F9B"/>
    <w:rsid w:val="62B62F9F"/>
    <w:rsid w:val="66A15D14"/>
    <w:rsid w:val="74C01A5C"/>
    <w:rsid w:val="7CDF1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1026</Words>
  <Characters>1231</Characters>
  <Lines>0</Lines>
  <Paragraphs>0</Paragraphs>
  <TotalTime>50</TotalTime>
  <ScaleCrop>false</ScaleCrop>
  <LinksUpToDate>false</LinksUpToDate>
  <CharactersWithSpaces>1240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2022-08-27T01:21:00Z</dcterms:created>
  <dc:creator>恩茜</dc:creator>
  <cp:lastModifiedBy>恩茜</cp:lastModifiedBy>
  <dcterms:modified xsi:type="dcterms:W3CDTF">2022-08-27T03:14:40Z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A88EE5F048BD4F2B9C498EE634EDB5E1</vt:lpwstr>
  </property>
</Properties>
</file>