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bidi w:val="0"/>
        <w:spacing w:line="240" w:lineRule="auto"/>
        <w:jc w:val="center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太原科技大学公开招聘劳务派遣</w:t>
      </w:r>
    </w:p>
    <w:p>
      <w:pPr>
        <w:pStyle w:val="3"/>
        <w:bidi w:val="0"/>
        <w:spacing w:line="240" w:lineRule="auto"/>
        <w:jc w:val="center"/>
        <w:rPr>
          <w:rFonts w:hint="eastAsia" w:ascii="宋体" w:hAnsi="宋体" w:eastAsia="宋体" w:cs="宋体"/>
          <w:b w:val="0"/>
          <w:bCs w:val="0"/>
          <w:color w:val="3E3E3E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制工作人员公告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3E3E3E"/>
          <w:sz w:val="28"/>
          <w:szCs w:val="28"/>
          <w:shd w:val="clear" w:color="auto" w:fill="FFFFFF"/>
          <w:lang w:val="en-US" w:eastAsia="zh-CN"/>
        </w:rPr>
        <w:t>太原科技大学现因工作需要，委托山西万保人力资源有限公司面向社会公开招聘4名工作人员。现将有关招聘事项公告如下：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3E3E3E"/>
          <w:sz w:val="28"/>
          <w:szCs w:val="28"/>
          <w:shd w:val="clear" w:color="auto" w:fill="FFFFFF"/>
          <w:lang w:val="en-US" w:eastAsia="zh-CN"/>
        </w:rPr>
        <w:t>一、</w:t>
      </w: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招聘原则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坚持公开公正、公平竞争、择优聘用的原则。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val="en-US" w:eastAsia="zh-CN"/>
        </w:rPr>
        <w:t>二、招聘岗位条件及要求</w:t>
      </w:r>
    </w:p>
    <w:p>
      <w:pPr>
        <w:pStyle w:val="2"/>
        <w:numPr>
          <w:ilvl w:val="0"/>
          <w:numId w:val="1"/>
        </w:numPr>
        <w:spacing w:line="360" w:lineRule="auto"/>
        <w:ind w:left="-212" w:leftChars="0" w:firstLineChars="0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基本要求</w:t>
      </w:r>
    </w:p>
    <w:tbl>
      <w:tblPr>
        <w:tblStyle w:val="7"/>
        <w:tblW w:w="965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1"/>
        <w:gridCol w:w="1273"/>
        <w:gridCol w:w="1591"/>
        <w:gridCol w:w="1541"/>
        <w:gridCol w:w="750"/>
        <w:gridCol w:w="363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1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职位名称</w:t>
            </w:r>
          </w:p>
        </w:tc>
        <w:tc>
          <w:tcPr>
            <w:tcW w:w="1273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工作地点</w:t>
            </w:r>
          </w:p>
        </w:tc>
        <w:tc>
          <w:tcPr>
            <w:tcW w:w="1591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学历要求</w:t>
            </w:r>
          </w:p>
        </w:tc>
        <w:tc>
          <w:tcPr>
            <w:tcW w:w="1541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  <w:t>人数</w:t>
            </w:r>
          </w:p>
        </w:tc>
        <w:tc>
          <w:tcPr>
            <w:tcW w:w="750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年龄要求</w:t>
            </w:r>
          </w:p>
        </w:tc>
        <w:tc>
          <w:tcPr>
            <w:tcW w:w="3638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其他要求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</w:trPr>
        <w:tc>
          <w:tcPr>
            <w:tcW w:w="861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保安</w:t>
            </w:r>
          </w:p>
        </w:tc>
        <w:tc>
          <w:tcPr>
            <w:tcW w:w="1273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333333"/>
                <w:sz w:val="24"/>
                <w:szCs w:val="24"/>
                <w:vertAlign w:val="baseline"/>
                <w:lang w:val="en-US" w:eastAsia="zh-CN"/>
              </w:rPr>
              <w:t>太原科技大学附属幼儿园</w:t>
            </w:r>
          </w:p>
        </w:tc>
        <w:tc>
          <w:tcPr>
            <w:tcW w:w="1591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b/>
                <w:bCs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333333"/>
                <w:sz w:val="24"/>
                <w:szCs w:val="24"/>
                <w:vertAlign w:val="baseline"/>
                <w:lang w:val="en-US" w:eastAsia="zh-CN"/>
              </w:rPr>
              <w:t>不限</w:t>
            </w:r>
          </w:p>
        </w:tc>
        <w:tc>
          <w:tcPr>
            <w:tcW w:w="1541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  <w:t>1人</w:t>
            </w:r>
          </w:p>
        </w:tc>
        <w:tc>
          <w:tcPr>
            <w:tcW w:w="750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55周岁及以下</w:t>
            </w:r>
          </w:p>
        </w:tc>
        <w:tc>
          <w:tcPr>
            <w:tcW w:w="363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fill="FFFFFF"/>
              <w:spacing w:line="360" w:lineRule="auto"/>
              <w:ind w:left="0" w:firstLine="0"/>
              <w:jc w:val="left"/>
              <w:rPr>
                <w:rFonts w:ascii="Arial" w:hAnsi="Arial" w:cs="Arial"/>
                <w:i w:val="0"/>
                <w:iCs w:val="0"/>
                <w:caps w:val="0"/>
                <w:color w:val="474C66"/>
                <w:spacing w:val="0"/>
                <w:sz w:val="21"/>
                <w:szCs w:val="21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aps w:val="0"/>
                <w:color w:val="474C66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</w:rPr>
              <w:t>1、</w:t>
            </w:r>
            <w:r>
              <w:rPr>
                <w:rFonts w:hint="default" w:ascii="Arial" w:hAnsi="Arial" w:eastAsia="宋体" w:cs="Arial"/>
                <w:i w:val="0"/>
                <w:iCs w:val="0"/>
                <w:caps w:val="0"/>
                <w:color w:val="474C66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</w:rPr>
              <w:t>身体健康，勤劳勇敢，有责任心，服从幼儿园的领导和管理，按幼儿园的相关制度做好本职工作；</w:t>
            </w:r>
          </w:p>
          <w:p>
            <w:pPr>
              <w:keepNext w:val="0"/>
              <w:keepLines w:val="0"/>
              <w:widowControl/>
              <w:suppressLineNumbers w:val="0"/>
              <w:shd w:val="clear" w:fill="FFFFFF"/>
              <w:spacing w:line="360" w:lineRule="auto"/>
              <w:ind w:left="0" w:firstLine="0"/>
              <w:jc w:val="left"/>
              <w:rPr>
                <w:rFonts w:hint="default" w:ascii="Arial" w:hAnsi="Arial" w:cs="Arial"/>
                <w:i w:val="0"/>
                <w:iCs w:val="0"/>
                <w:caps w:val="0"/>
                <w:color w:val="474C66"/>
                <w:spacing w:val="0"/>
                <w:sz w:val="21"/>
                <w:szCs w:val="21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aps w:val="0"/>
                <w:color w:val="474C66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</w:rPr>
              <w:t>2</w:t>
            </w:r>
            <w:r>
              <w:rPr>
                <w:rFonts w:hint="default" w:ascii="Arial" w:hAnsi="Arial" w:eastAsia="宋体" w:cs="Arial"/>
                <w:i w:val="0"/>
                <w:iCs w:val="0"/>
                <w:caps w:val="0"/>
                <w:color w:val="474C66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</w:rPr>
              <w:t>、完成幼儿园内的清洁工作，长期保持园内公共区域的清洁卫生。负责校园内环境和花草树木维护管理，每天对校园及楼道、楼梯、厕所进行大扫或小扫，确保园内卫生清洁；</w:t>
            </w:r>
          </w:p>
          <w:p>
            <w:pPr>
              <w:keepNext w:val="0"/>
              <w:keepLines w:val="0"/>
              <w:widowControl/>
              <w:suppressLineNumbers w:val="0"/>
              <w:shd w:val="clear" w:fill="FFFFFF"/>
              <w:spacing w:line="360" w:lineRule="auto"/>
              <w:ind w:left="0" w:firstLine="0"/>
              <w:jc w:val="left"/>
              <w:rPr>
                <w:rFonts w:hint="default" w:ascii="Arial" w:hAnsi="Arial" w:cs="Arial"/>
                <w:i w:val="0"/>
                <w:iCs w:val="0"/>
                <w:caps w:val="0"/>
                <w:color w:val="474C66"/>
                <w:spacing w:val="0"/>
                <w:sz w:val="21"/>
                <w:szCs w:val="21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aps w:val="0"/>
                <w:color w:val="474C66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</w:rPr>
              <w:t>3</w:t>
            </w:r>
            <w:r>
              <w:rPr>
                <w:rFonts w:hint="default" w:ascii="Arial" w:hAnsi="Arial" w:eastAsia="宋体" w:cs="Arial"/>
                <w:i w:val="0"/>
                <w:iCs w:val="0"/>
                <w:caps w:val="0"/>
                <w:color w:val="474C66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</w:rPr>
              <w:t>、要求按时到岗值班，夜间对校园定时巡逻，发现问题及时与大学保安人员及幼儿园领导联系，必要时向公安机关报警保证幼儿园夜间财产的安全；</w:t>
            </w:r>
          </w:p>
          <w:p>
            <w:pPr>
              <w:keepNext w:val="0"/>
              <w:keepLines w:val="0"/>
              <w:widowControl/>
              <w:suppressLineNumbers w:val="0"/>
              <w:shd w:val="clear" w:fill="FFFFFF"/>
              <w:spacing w:line="360" w:lineRule="auto"/>
              <w:ind w:left="0" w:firstLine="0"/>
              <w:jc w:val="left"/>
              <w:rPr>
                <w:rFonts w:hint="default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aps w:val="0"/>
                <w:color w:val="474C66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</w:rPr>
              <w:t>4</w:t>
            </w:r>
            <w:r>
              <w:rPr>
                <w:rFonts w:hint="default" w:ascii="Arial" w:hAnsi="Arial" w:eastAsia="宋体" w:cs="Arial"/>
                <w:i w:val="0"/>
                <w:iCs w:val="0"/>
                <w:caps w:val="0"/>
                <w:color w:val="474C66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</w:rPr>
              <w:t>、值班期间发现教室、办公室的门、窗、电器未关或有其它安全情况须及时记录并做好相应的处置措施。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</w:trPr>
        <w:tc>
          <w:tcPr>
            <w:tcW w:w="861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多媒体教室管理人员</w:t>
            </w:r>
          </w:p>
        </w:tc>
        <w:tc>
          <w:tcPr>
            <w:tcW w:w="1273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333333"/>
                <w:sz w:val="24"/>
                <w:szCs w:val="24"/>
                <w:vertAlign w:val="baseline"/>
                <w:lang w:val="en-US" w:eastAsia="zh-CN"/>
              </w:rPr>
              <w:t>太原科技大学教育信息技术中心多媒体管理部</w:t>
            </w:r>
          </w:p>
        </w:tc>
        <w:tc>
          <w:tcPr>
            <w:tcW w:w="1591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b w:val="0"/>
                <w:bCs w:val="0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333333"/>
                <w:sz w:val="24"/>
                <w:szCs w:val="24"/>
                <w:vertAlign w:val="baseline"/>
                <w:lang w:val="en-US" w:eastAsia="zh-CN"/>
              </w:rPr>
              <w:t>高中及以上学历</w:t>
            </w:r>
          </w:p>
        </w:tc>
        <w:tc>
          <w:tcPr>
            <w:tcW w:w="1541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  <w:t>3人</w:t>
            </w:r>
          </w:p>
        </w:tc>
        <w:tc>
          <w:tcPr>
            <w:tcW w:w="750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40周岁及以下</w:t>
            </w:r>
          </w:p>
        </w:tc>
        <w:tc>
          <w:tcPr>
            <w:tcW w:w="363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fill="FFFFFF"/>
              <w:spacing w:line="360" w:lineRule="auto"/>
              <w:ind w:left="0" w:firstLine="0"/>
              <w:jc w:val="left"/>
              <w:rPr>
                <w:rFonts w:hint="eastAsia" w:ascii="Arial" w:hAnsi="Arial" w:eastAsia="宋体" w:cs="Arial"/>
                <w:i w:val="0"/>
                <w:iCs w:val="0"/>
                <w:caps w:val="0"/>
                <w:color w:val="474C66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aps w:val="0"/>
                <w:color w:val="474C66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</w:rPr>
              <w:t>1、具有中华人民共和国国籍，拥护宪法，遵守法律、法规和社会公德；</w:t>
            </w:r>
          </w:p>
          <w:p>
            <w:pPr>
              <w:keepNext w:val="0"/>
              <w:keepLines w:val="0"/>
              <w:widowControl/>
              <w:suppressLineNumbers w:val="0"/>
              <w:shd w:val="clear" w:fill="FFFFFF"/>
              <w:spacing w:line="360" w:lineRule="auto"/>
              <w:ind w:left="0" w:firstLine="0"/>
              <w:jc w:val="left"/>
              <w:rPr>
                <w:rFonts w:hint="eastAsia" w:ascii="Arial" w:hAnsi="Arial" w:eastAsia="宋体" w:cs="Arial"/>
                <w:i w:val="0"/>
                <w:iCs w:val="0"/>
                <w:caps w:val="0"/>
                <w:color w:val="474C66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aps w:val="0"/>
                <w:color w:val="474C66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</w:rPr>
              <w:t>2、熟悉电脑及多媒体设备的操作与维护；</w:t>
            </w:r>
          </w:p>
          <w:p>
            <w:pPr>
              <w:keepNext w:val="0"/>
              <w:keepLines w:val="0"/>
              <w:widowControl/>
              <w:suppressLineNumbers w:val="0"/>
              <w:shd w:val="clear" w:fill="FFFFFF"/>
              <w:spacing w:line="360" w:lineRule="auto"/>
              <w:ind w:left="0" w:firstLine="0"/>
              <w:jc w:val="left"/>
              <w:rPr>
                <w:rFonts w:hint="eastAsia" w:ascii="Arial" w:hAnsi="Arial" w:eastAsia="宋体" w:cs="Arial"/>
                <w:i w:val="0"/>
                <w:iCs w:val="0"/>
                <w:caps w:val="0"/>
                <w:color w:val="474C66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aps w:val="0"/>
                <w:color w:val="474C66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</w:rPr>
              <w:t>3、1名南校区工作，1名主校区，1名西校区，南校区应聘人员最后居住在南校区附近。</w:t>
            </w:r>
          </w:p>
        </w:tc>
      </w:tr>
    </w:tbl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1" w:firstLineChars="1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（二）属于下列情形的人员不得报考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1、曾被追究过刑事责任或者涉嫌违法犯罪正接受司法调查的；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2、曾被行政拘留或被采取过行政强制措施的；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3、曾因本人违法、违纪等原因被单位、学校辞退或开除的；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4、有个人不良信用记录的；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5、家庭成员、近亲属因故意犯罪被判处刑罚的；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6、本人或家庭成员、近亲属参加非法组织、邪教组织或者从事其他危害国家安全活动的；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7、有纹身或有吸毒史等不良嗜好的；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8、现役军人和在读学生；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9、其他不宜从事上述工作岗位情形的。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default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三、薪资待遇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0" w:firstLineChars="1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（一）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保安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0" w:firstLineChars="1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薪资：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2300元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/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人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/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月（含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个人社保部分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0" w:firstLineChars="1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福利待遇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：缴纳社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会保险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（含养老、医疗、工伤、生育、失业五险）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0" w:firstLineChars="1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（二）多媒体教师管理人员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0" w:firstLineChars="1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薪资：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2000元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/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人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/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月（含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个人社保部分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0" w:firstLineChars="1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福利待遇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：缴纳社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会保险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（含养老、医疗、工伤、生育、失业五险）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四、招聘报名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本次招聘由山西万保人力资源有限公司组织，采用现场报名的方式进行，具体报名流程如下：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textAlignment w:val="auto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1、报名时间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202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3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18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日—202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3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22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日（9:00—12:00；13:00—17:00）。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2、报名地址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山西万保人力资源有限公司（太原市万柏林区中海寰宇天下9号楼底商)。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3、报名需提供的资料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（1）报名表一份（扫描下方二维码自行下载打印填写）；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center"/>
        <w:textAlignment w:val="auto"/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2022475</wp:posOffset>
            </wp:positionH>
            <wp:positionV relativeFrom="paragraph">
              <wp:posOffset>65405</wp:posOffset>
            </wp:positionV>
            <wp:extent cx="1463675" cy="1463675"/>
            <wp:effectExtent l="0" t="0" r="3175" b="3175"/>
            <wp:wrapNone/>
            <wp:docPr id="1" name="图片 1" descr="招聘报名信息表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招聘报名信息表 (1)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63675" cy="1463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jc w:val="center"/>
        <w:textAlignment w:val="auto"/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jc w:val="center"/>
        <w:textAlignment w:val="auto"/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jc w:val="center"/>
        <w:textAlignment w:val="auto"/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jc w:val="center"/>
        <w:textAlignment w:val="auto"/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jc w:val="center"/>
        <w:textAlignment w:val="auto"/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jc w:val="center"/>
        <w:textAlignment w:val="auto"/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jc w:val="center"/>
        <w:textAlignment w:val="auto"/>
      </w:pP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right="0" w:firstLine="560" w:firstLineChars="200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（2）一寸近期红底照片1张（报名表上自行粘贴）；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（3）身份证原件、复印件（正、反面）一份；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（4）毕业证、学位证原件、复印件一份；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5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）户口本首页及本人页原件、复印件一份；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right="0" w:firstLine="560" w:firstLineChars="200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4、其他报名注意事项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（1）报名人员报名前须认真阅读招聘公告及其附件，并根据本人条件严格按照职位要求进行报名；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（2）报名时，考生填写的报考信息应当真实、准确。对提供虚假报考信息或伪造、编造有关证件、材料、信息，骗取报考资格的，一经查实，立即取消报考资格。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9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注：报名人员须</w:t>
      </w:r>
      <w:r>
        <w:rPr>
          <w:rStyle w:val="9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现场缴纳考务费</w:t>
      </w:r>
      <w:r>
        <w:rPr>
          <w:rStyle w:val="9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50</w:t>
      </w:r>
      <w:r>
        <w:rPr>
          <w:rStyle w:val="9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元/人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招聘咨询电话：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0351-8209398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、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18234143967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山西万保人力资源有限公司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default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2023年2月18日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相关附件：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1.附件1《报名人员须知</w:t>
      </w:r>
      <w:r>
        <w:rPr>
          <w:rStyle w:val="9"/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》</w:t>
      </w:r>
    </w:p>
    <w:p>
      <w:pPr>
        <w:spacing w:line="580" w:lineRule="exact"/>
        <w:rPr>
          <w:rFonts w:hint="eastAsia" w:ascii="宋体" w:hAnsi="宋体" w:eastAsia="宋体" w:cs="宋体"/>
          <w:color w:val="auto"/>
          <w:kern w:val="0"/>
          <w:sz w:val="28"/>
          <w:szCs w:val="28"/>
          <w:lang w:val="en-US" w:eastAsia="zh-CN" w:bidi="ar"/>
        </w:rPr>
      </w:pPr>
    </w:p>
    <w:p>
      <w:pPr>
        <w:spacing w:line="580" w:lineRule="exact"/>
        <w:rPr>
          <w:rFonts w:hint="eastAsia" w:ascii="宋体" w:hAnsi="宋体" w:eastAsia="宋体" w:cs="宋体"/>
          <w:color w:val="auto"/>
          <w:kern w:val="0"/>
          <w:sz w:val="28"/>
          <w:szCs w:val="28"/>
          <w:lang w:val="en-US" w:eastAsia="zh-CN" w:bidi="ar"/>
        </w:rPr>
      </w:pPr>
    </w:p>
    <w:p>
      <w:pPr>
        <w:spacing w:line="360" w:lineRule="auto"/>
        <w:rPr>
          <w:rFonts w:hint="eastAsia" w:ascii="宋体" w:hAnsi="宋体" w:eastAsia="宋体" w:cs="宋体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</w:pPr>
    </w:p>
    <w:p>
      <w:pPr>
        <w:spacing w:line="360" w:lineRule="auto"/>
        <w:rPr>
          <w:rFonts w:hint="eastAsia" w:ascii="宋体" w:hAnsi="宋体" w:eastAsia="宋体" w:cs="宋体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</w:pPr>
    </w:p>
    <w:p>
      <w:pPr>
        <w:spacing w:line="360" w:lineRule="auto"/>
        <w:rPr>
          <w:rFonts w:hint="eastAsia" w:ascii="宋体" w:hAnsi="宋体" w:eastAsia="宋体" w:cs="宋体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</w:pPr>
    </w:p>
    <w:p>
      <w:pPr>
        <w:spacing w:line="360" w:lineRule="auto"/>
        <w:rPr>
          <w:rFonts w:hint="eastAsia" w:ascii="宋体" w:hAnsi="宋体" w:eastAsia="宋体" w:cs="宋体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</w:pPr>
    </w:p>
    <w:p>
      <w:pPr>
        <w:spacing w:line="360" w:lineRule="auto"/>
        <w:rPr>
          <w:rFonts w:hint="eastAsia" w:ascii="宋体" w:hAnsi="宋体" w:eastAsia="宋体" w:cs="宋体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</w:pPr>
    </w:p>
    <w:p>
      <w:pPr>
        <w:spacing w:line="360" w:lineRule="auto"/>
        <w:rPr>
          <w:rFonts w:hint="eastAsia" w:ascii="宋体" w:hAnsi="宋体" w:eastAsia="宋体" w:cs="宋体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附件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1：《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报名人员须知》</w:t>
      </w:r>
    </w:p>
    <w:p>
      <w:pPr>
        <w:spacing w:line="360" w:lineRule="auto"/>
        <w:rPr>
          <w:rFonts w:hint="eastAsia" w:ascii="宋体" w:hAnsi="宋体" w:eastAsia="宋体" w:cs="宋体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</w:pPr>
    </w:p>
    <w:p>
      <w:pPr>
        <w:pStyle w:val="5"/>
        <w:keepNext w:val="0"/>
        <w:keepLines w:val="0"/>
        <w:widowControl/>
        <w:suppressLineNumbers w:val="0"/>
        <w:spacing w:before="75" w:beforeAutospacing="0" w:after="75" w:afterAutospacing="0" w:line="360" w:lineRule="auto"/>
        <w:ind w:left="0" w:right="0" w:firstLine="0"/>
        <w:jc w:val="center"/>
        <w:rPr>
          <w:rFonts w:hint="eastAsia" w:ascii="宋体" w:hAnsi="宋体" w:eastAsia="宋体" w:cs="宋体"/>
          <w:b/>
          <w:bCs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报名人员须知</w:t>
      </w:r>
    </w:p>
    <w:p>
      <w:pPr>
        <w:pStyle w:val="5"/>
        <w:keepNext w:val="0"/>
        <w:keepLines w:val="0"/>
        <w:widowControl/>
        <w:suppressLineNumbers w:val="0"/>
        <w:spacing w:before="75" w:beforeAutospacing="0" w:after="75" w:afterAutospacing="0" w:line="360" w:lineRule="auto"/>
        <w:ind w:left="0" w:right="0" w:firstLine="645"/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为保持良好的报考风纪，为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报名人员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创造一个公平、公正的报考环境，请报考本岗位的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报名人员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认真阅读以下《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报名人员须知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》内容，并自觉遵守相关规定，如有违反本规定的考生，取消其报考资格。</w:t>
      </w:r>
    </w:p>
    <w:p>
      <w:pPr>
        <w:pStyle w:val="5"/>
        <w:keepNext w:val="0"/>
        <w:keepLines w:val="0"/>
        <w:widowControl/>
        <w:suppressLineNumbers w:val="0"/>
        <w:spacing w:before="75" w:beforeAutospacing="0" w:after="75" w:afterAutospacing="0" w:line="360" w:lineRule="auto"/>
        <w:ind w:left="0" w:right="0" w:firstLine="645"/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1、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报名人员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须按照报考岗位的要求，提供真实有效的资料，不得提供伪造、虚假资料骗取报名资格；</w:t>
      </w:r>
    </w:p>
    <w:p>
      <w:pPr>
        <w:pStyle w:val="5"/>
        <w:keepNext w:val="0"/>
        <w:keepLines w:val="0"/>
        <w:widowControl/>
        <w:suppressLineNumbers w:val="0"/>
        <w:spacing w:before="75" w:beforeAutospacing="0" w:after="75" w:afterAutospacing="0" w:line="360" w:lineRule="auto"/>
        <w:ind w:left="0" w:right="0" w:firstLine="645"/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2、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报名人员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须依照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遴选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公告要求的内容准备个人报名资料，因填报信息有误、不全等导致资格审核未通过，后果由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报名人员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承担；</w:t>
      </w:r>
    </w:p>
    <w:p>
      <w:pPr>
        <w:pStyle w:val="5"/>
        <w:keepNext w:val="0"/>
        <w:keepLines w:val="0"/>
        <w:widowControl/>
        <w:suppressLineNumbers w:val="0"/>
        <w:spacing w:before="75" w:beforeAutospacing="0" w:after="75" w:afterAutospacing="0" w:line="360" w:lineRule="auto"/>
        <w:ind w:left="0" w:right="0" w:firstLine="645"/>
        <w:rPr>
          <w:rFonts w:hint="eastAsia" w:ascii="宋体" w:hAnsi="宋体" w:eastAsia="宋体" w:cs="宋体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3、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报名人员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资格审核通过后，因个人原因导致未能在规定时间内准时参加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面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试的情况，考试费用一律不得申请退回，且公司不再单独组织面试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。</w:t>
      </w:r>
    </w:p>
    <w:p>
      <w:pPr>
        <w:pStyle w:val="5"/>
        <w:keepNext w:val="0"/>
        <w:keepLines w:val="0"/>
        <w:widowControl/>
        <w:suppressLineNumbers w:val="0"/>
        <w:spacing w:before="75" w:beforeAutospacing="0" w:after="75" w:afterAutospacing="0" w:line="360" w:lineRule="auto"/>
        <w:ind w:left="0" w:right="0"/>
        <w:jc w:val="right"/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山西万保人力资源有限公司</w:t>
      </w: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360" w:lineRule="auto"/>
        <w:ind w:right="0" w:rightChars="0"/>
        <w:jc w:val="right"/>
        <w:rPr>
          <w:rFonts w:hint="eastAsia" w:ascii="宋体" w:hAnsi="宋体" w:eastAsia="宋体" w:cs="宋体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202</w:t>
      </w:r>
      <w:r>
        <w:rPr>
          <w:rFonts w:hint="eastAsia" w:ascii="宋体" w:hAnsi="宋体" w:cs="宋体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3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年</w:t>
      </w:r>
      <w:r>
        <w:rPr>
          <w:rFonts w:hint="eastAsia" w:ascii="宋体" w:hAnsi="宋体" w:cs="宋体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2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月</w:t>
      </w:r>
      <w:r>
        <w:rPr>
          <w:rFonts w:hint="eastAsia" w:ascii="宋体" w:hAnsi="宋体" w:cs="宋体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18</w:t>
      </w:r>
      <w:bookmarkStart w:id="0" w:name="_GoBack"/>
      <w:bookmarkEnd w:id="0"/>
      <w:r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日</w:t>
      </w:r>
    </w:p>
    <w:p>
      <w:pPr>
        <w:spacing w:line="580" w:lineRule="exact"/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</w:pPr>
    </w:p>
    <w:p>
      <w:pPr>
        <w:pStyle w:val="5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jc w:val="right"/>
        <w:rPr>
          <w:rStyle w:val="9"/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  <w:lang w:val="en-US" w:eastAsia="zh-CN"/>
        </w:rPr>
      </w:pPr>
    </w:p>
    <w:sectPr>
      <w:pgSz w:w="11906" w:h="16838"/>
      <w:pgMar w:top="1327" w:right="1689" w:bottom="1327" w:left="1689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C720C74"/>
    <w:multiLevelType w:val="singleLevel"/>
    <w:tmpl w:val="6C720C74"/>
    <w:lvl w:ilvl="0" w:tentative="0">
      <w:start w:val="1"/>
      <w:numFmt w:val="chineseCounting"/>
      <w:suff w:val="nothing"/>
      <w:lvlText w:val="（%1）"/>
      <w:lvlJc w:val="left"/>
      <w:pPr>
        <w:ind w:left="-212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FjYzE4MmQxMzAyZWZjYzExMzQ4OTQ0ODA0MDlmNWMifQ=="/>
  </w:docVars>
  <w:rsids>
    <w:rsidRoot w:val="2A6623E4"/>
    <w:rsid w:val="00065378"/>
    <w:rsid w:val="00977B14"/>
    <w:rsid w:val="00C70D9E"/>
    <w:rsid w:val="010D7DD7"/>
    <w:rsid w:val="013E319A"/>
    <w:rsid w:val="01701C92"/>
    <w:rsid w:val="01C436D3"/>
    <w:rsid w:val="01EB45BC"/>
    <w:rsid w:val="020024B8"/>
    <w:rsid w:val="025A7754"/>
    <w:rsid w:val="03106542"/>
    <w:rsid w:val="04FB6086"/>
    <w:rsid w:val="05810D93"/>
    <w:rsid w:val="058E1298"/>
    <w:rsid w:val="05D45367"/>
    <w:rsid w:val="05F80421"/>
    <w:rsid w:val="07D64085"/>
    <w:rsid w:val="09BC05EC"/>
    <w:rsid w:val="0AC459AA"/>
    <w:rsid w:val="0ACB31DC"/>
    <w:rsid w:val="0B1F0E32"/>
    <w:rsid w:val="0B5F1B77"/>
    <w:rsid w:val="0CCA3020"/>
    <w:rsid w:val="0E0A44B0"/>
    <w:rsid w:val="0ED91C40"/>
    <w:rsid w:val="0F584EA5"/>
    <w:rsid w:val="0FD22917"/>
    <w:rsid w:val="12286895"/>
    <w:rsid w:val="130D1EB8"/>
    <w:rsid w:val="130E35A9"/>
    <w:rsid w:val="140033A0"/>
    <w:rsid w:val="15763D45"/>
    <w:rsid w:val="15931B80"/>
    <w:rsid w:val="15D671A9"/>
    <w:rsid w:val="163C6D3C"/>
    <w:rsid w:val="17A55894"/>
    <w:rsid w:val="18295631"/>
    <w:rsid w:val="192D38C6"/>
    <w:rsid w:val="19FC3D38"/>
    <w:rsid w:val="1A565653"/>
    <w:rsid w:val="1AB020CB"/>
    <w:rsid w:val="1AD655DE"/>
    <w:rsid w:val="1AEB3533"/>
    <w:rsid w:val="1B3426D8"/>
    <w:rsid w:val="1DE32193"/>
    <w:rsid w:val="1E520E90"/>
    <w:rsid w:val="1ECE074D"/>
    <w:rsid w:val="1F3E6411"/>
    <w:rsid w:val="203111BF"/>
    <w:rsid w:val="210C1A01"/>
    <w:rsid w:val="21B04A82"/>
    <w:rsid w:val="23475806"/>
    <w:rsid w:val="239A0F06"/>
    <w:rsid w:val="24556102"/>
    <w:rsid w:val="245636BF"/>
    <w:rsid w:val="24712527"/>
    <w:rsid w:val="24F73319"/>
    <w:rsid w:val="250550E5"/>
    <w:rsid w:val="25D70EE6"/>
    <w:rsid w:val="28EC45F2"/>
    <w:rsid w:val="29E7300B"/>
    <w:rsid w:val="2A5928B3"/>
    <w:rsid w:val="2A6623E4"/>
    <w:rsid w:val="2AB31914"/>
    <w:rsid w:val="2B2636BF"/>
    <w:rsid w:val="2C531262"/>
    <w:rsid w:val="2D074819"/>
    <w:rsid w:val="2D3F76C4"/>
    <w:rsid w:val="2DDE7BB1"/>
    <w:rsid w:val="2E5834DA"/>
    <w:rsid w:val="2EAD65D1"/>
    <w:rsid w:val="2EBF4557"/>
    <w:rsid w:val="30150F3A"/>
    <w:rsid w:val="301937F3"/>
    <w:rsid w:val="304F5466"/>
    <w:rsid w:val="321501AC"/>
    <w:rsid w:val="33FE167D"/>
    <w:rsid w:val="34BD6E42"/>
    <w:rsid w:val="353B76B2"/>
    <w:rsid w:val="3574578E"/>
    <w:rsid w:val="35C47E28"/>
    <w:rsid w:val="366F0610"/>
    <w:rsid w:val="36CB0F18"/>
    <w:rsid w:val="36F130B6"/>
    <w:rsid w:val="38AF72EB"/>
    <w:rsid w:val="39904B26"/>
    <w:rsid w:val="3A970136"/>
    <w:rsid w:val="3ABC41A8"/>
    <w:rsid w:val="3AD46C94"/>
    <w:rsid w:val="3B3B749C"/>
    <w:rsid w:val="3B6B584A"/>
    <w:rsid w:val="3C047258"/>
    <w:rsid w:val="3C3473CD"/>
    <w:rsid w:val="3D0F0457"/>
    <w:rsid w:val="3D6853A2"/>
    <w:rsid w:val="3F8F5D46"/>
    <w:rsid w:val="3FA73CDA"/>
    <w:rsid w:val="3FFD6C8D"/>
    <w:rsid w:val="41273956"/>
    <w:rsid w:val="415C79E3"/>
    <w:rsid w:val="425828A0"/>
    <w:rsid w:val="42CA1931"/>
    <w:rsid w:val="42FF0519"/>
    <w:rsid w:val="433F136A"/>
    <w:rsid w:val="43B21B3C"/>
    <w:rsid w:val="43C55D14"/>
    <w:rsid w:val="43F10A07"/>
    <w:rsid w:val="449728C7"/>
    <w:rsid w:val="44AB06ED"/>
    <w:rsid w:val="45B7168C"/>
    <w:rsid w:val="474D674C"/>
    <w:rsid w:val="478402FE"/>
    <w:rsid w:val="48AA1BB3"/>
    <w:rsid w:val="48AA76F0"/>
    <w:rsid w:val="49AD5280"/>
    <w:rsid w:val="4A2652CB"/>
    <w:rsid w:val="4A9B157C"/>
    <w:rsid w:val="4B051739"/>
    <w:rsid w:val="4CD12C31"/>
    <w:rsid w:val="4CD15393"/>
    <w:rsid w:val="4D60162B"/>
    <w:rsid w:val="4D706CF0"/>
    <w:rsid w:val="4DA41624"/>
    <w:rsid w:val="4EF474AD"/>
    <w:rsid w:val="51DE5DCD"/>
    <w:rsid w:val="52B75C96"/>
    <w:rsid w:val="53077AB1"/>
    <w:rsid w:val="53E50FED"/>
    <w:rsid w:val="53F32953"/>
    <w:rsid w:val="5470133D"/>
    <w:rsid w:val="566005EA"/>
    <w:rsid w:val="585B1AD1"/>
    <w:rsid w:val="58E26F7C"/>
    <w:rsid w:val="59B12B6A"/>
    <w:rsid w:val="5A4E01CD"/>
    <w:rsid w:val="5A517345"/>
    <w:rsid w:val="5AAF5D14"/>
    <w:rsid w:val="5BA8179F"/>
    <w:rsid w:val="5BB24978"/>
    <w:rsid w:val="5BF44B55"/>
    <w:rsid w:val="5C401F83"/>
    <w:rsid w:val="5D170F36"/>
    <w:rsid w:val="5E5C3964"/>
    <w:rsid w:val="5EE36442"/>
    <w:rsid w:val="60FD30EB"/>
    <w:rsid w:val="6142679E"/>
    <w:rsid w:val="61C947C9"/>
    <w:rsid w:val="62175534"/>
    <w:rsid w:val="626526B1"/>
    <w:rsid w:val="628C1A7E"/>
    <w:rsid w:val="62C62D9C"/>
    <w:rsid w:val="63672547"/>
    <w:rsid w:val="64986E00"/>
    <w:rsid w:val="658923FF"/>
    <w:rsid w:val="65EF03B8"/>
    <w:rsid w:val="66DA691E"/>
    <w:rsid w:val="67452B44"/>
    <w:rsid w:val="674E73D5"/>
    <w:rsid w:val="67DF08A2"/>
    <w:rsid w:val="6865402E"/>
    <w:rsid w:val="690D7691"/>
    <w:rsid w:val="6983760D"/>
    <w:rsid w:val="6A5C3E90"/>
    <w:rsid w:val="6A7A48B2"/>
    <w:rsid w:val="6ACB15B2"/>
    <w:rsid w:val="6B58542F"/>
    <w:rsid w:val="6BDF78D1"/>
    <w:rsid w:val="6BE2167A"/>
    <w:rsid w:val="6D300EBE"/>
    <w:rsid w:val="6D4D2752"/>
    <w:rsid w:val="706C7393"/>
    <w:rsid w:val="71AE5658"/>
    <w:rsid w:val="72247F25"/>
    <w:rsid w:val="727662A7"/>
    <w:rsid w:val="728C6923"/>
    <w:rsid w:val="73E13BF4"/>
    <w:rsid w:val="75790588"/>
    <w:rsid w:val="757F36C5"/>
    <w:rsid w:val="7610431D"/>
    <w:rsid w:val="7660085D"/>
    <w:rsid w:val="76B47865"/>
    <w:rsid w:val="76FE1CAA"/>
    <w:rsid w:val="77F40802"/>
    <w:rsid w:val="78012DA4"/>
    <w:rsid w:val="78821C5F"/>
    <w:rsid w:val="78A00163"/>
    <w:rsid w:val="78B57239"/>
    <w:rsid w:val="78BD69DE"/>
    <w:rsid w:val="78D97828"/>
    <w:rsid w:val="7B2D37A3"/>
    <w:rsid w:val="7B5353D8"/>
    <w:rsid w:val="7B6E3FBF"/>
    <w:rsid w:val="7C2D2BF0"/>
    <w:rsid w:val="7DB46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4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  <w:style w:type="paragraph" w:styleId="5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Strong"/>
    <w:basedOn w:val="8"/>
    <w:qFormat/>
    <w:uiPriority w:val="0"/>
    <w:rPr>
      <w:b/>
    </w:rPr>
  </w:style>
  <w:style w:type="paragraph" w:customStyle="1" w:styleId="10">
    <w:name w:val="Table Paragraph"/>
    <w:basedOn w:val="1"/>
    <w:qFormat/>
    <w:uiPriority w:val="1"/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1586</Words>
  <Characters>1648</Characters>
  <Lines>0</Lines>
  <Paragraphs>0</Paragraphs>
  <TotalTime>4</TotalTime>
  <ScaleCrop>false</ScaleCrop>
  <LinksUpToDate>false</LinksUpToDate>
  <CharactersWithSpaces>1651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2021-11-29T05:41:00Z</dcterms:created>
  <dc:creator>我爱我家（人力资源）</dc:creator>
  <cp:lastModifiedBy>恩茜</cp:lastModifiedBy>
  <cp:lastPrinted>2021-11-29T07:20:00Z</cp:lastPrinted>
  <dcterms:modified xsi:type="dcterms:W3CDTF">2023-02-17T08:54:49Z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47FCD62B9F464522B38875480D3A29BA</vt:lpwstr>
  </property>
</Properties>
</file>