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2022年太原市杏花岭区人力资源和社会保障局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招聘工作人员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根据《2022年太原市杏花岭区人力资源和社会保障局招聘工作人员的公告》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28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四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9:00。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及签到时间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：见附件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，太原本地考生须出示五日内核酸检测阴性报告，非太原本地考生须携带两日内核酸检测阴性报告，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2022年7月26日</w:t>
      </w:r>
    </w:p>
    <w:p/>
    <w:p/>
    <w:p/>
    <w:p/>
    <w:p/>
    <w:p/>
    <w:p/>
    <w:p/>
    <w:p/>
    <w:p/>
    <w:p/>
    <w:p/>
    <w:p>
      <w:pPr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太原市杏花岭区人力资源和社会保障局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体检人员名单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inline distT="0" distB="0" distL="114300" distR="114300">
            <wp:extent cx="3390900" cy="5076825"/>
            <wp:effectExtent l="0" t="0" r="0" b="9525"/>
            <wp:docPr id="2" name="图片 2" descr="5aebb31933805207fcec9c50ea3c3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aebb31933805207fcec9c50ea3c3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07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bookmarkStart w:id="0" w:name="_GoBack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inline distT="0" distB="0" distL="114300" distR="114300">
            <wp:extent cx="3429000" cy="5143500"/>
            <wp:effectExtent l="0" t="0" r="0" b="0"/>
            <wp:docPr id="5" name="图片 5" descr="7e7a876a71d991e700428be46eb4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e7a876a71d991e700428be46eb45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4B0B4B49"/>
    <w:rsid w:val="256B59EC"/>
    <w:rsid w:val="2A0911D4"/>
    <w:rsid w:val="3E063056"/>
    <w:rsid w:val="3F4940F4"/>
    <w:rsid w:val="456904E4"/>
    <w:rsid w:val="4B0046B7"/>
    <w:rsid w:val="4B0B4B49"/>
    <w:rsid w:val="552C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714</Words>
  <Characters>792</Characters>
  <Lines>0</Lines>
  <Paragraphs>0</Paragraphs>
  <TotalTime>23</TotalTime>
  <ScaleCrop>false</ScaleCrop>
  <LinksUpToDate>false</LinksUpToDate>
  <CharactersWithSpaces>796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恩茜</cp:lastModifiedBy>
  <dcterms:modified xsi:type="dcterms:W3CDTF">2022-07-26T12:08:28Z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EB2A327F2886481893182708F9886550</vt:lpwstr>
  </property>
</Properties>
</file>