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2022年古交市森林草原防火预警监测中心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招聘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val="en-US" w:eastAsia="zh-CN"/>
        </w:rPr>
        <w:t>劳务派遣制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  <w:lang w:eastAsia="zh-CN"/>
        </w:rPr>
        <w:t>工作</w:t>
      </w:r>
      <w:r>
        <w:rPr>
          <w:rFonts w:hint="eastAsia" w:ascii="宋体" w:hAnsi="宋体" w:eastAsia="宋体" w:cs="宋体"/>
          <w:b/>
          <w:bCs/>
          <w:color w:val="auto"/>
          <w:sz w:val="36"/>
          <w:szCs w:val="36"/>
        </w:rPr>
        <w:t>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资料审核结果查询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  <w:lang w:eastAsia="zh-CN"/>
        </w:rPr>
        <w:t>和线上缴费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36"/>
          <w:szCs w:val="36"/>
        </w:rPr>
        <w:t>公告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55"/>
      </w:pPr>
      <w:r>
        <w:rPr>
          <w:rFonts w:hint="eastAsia" w:ascii="宋体" w:hAnsi="宋体" w:eastAsia="宋体" w:cs="宋体"/>
          <w:sz w:val="28"/>
          <w:szCs w:val="28"/>
        </w:rPr>
        <w:t>山西万保人力资源有限公司为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古交市森林草原防火预警监测中心</w:t>
      </w:r>
      <w:r>
        <w:rPr>
          <w:rFonts w:hint="eastAsia" w:ascii="宋体" w:hAnsi="宋体" w:eastAsia="宋体" w:cs="宋体"/>
          <w:sz w:val="28"/>
          <w:szCs w:val="28"/>
        </w:rPr>
        <w:t>招聘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劳务派遣制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工作</w:t>
      </w:r>
      <w:r>
        <w:rPr>
          <w:rFonts w:hint="eastAsia" w:ascii="宋体" w:hAnsi="宋体" w:eastAsia="宋体" w:cs="宋体"/>
          <w:sz w:val="28"/>
          <w:szCs w:val="28"/>
        </w:rPr>
        <w:t>人员的报名工作已于202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sz w:val="28"/>
          <w:szCs w:val="28"/>
        </w:rPr>
        <w:t>日17: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0</w:t>
      </w:r>
      <w:r>
        <w:rPr>
          <w:rFonts w:hint="eastAsia" w:ascii="宋体" w:hAnsi="宋体" w:eastAsia="宋体" w:cs="宋体"/>
          <w:sz w:val="28"/>
          <w:szCs w:val="28"/>
        </w:rPr>
        <w:t>0结束。结合报名情况，报名人员可在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10:00</w:t>
      </w:r>
      <w:r>
        <w:rPr>
          <w:rFonts w:hint="eastAsia" w:ascii="宋体" w:hAnsi="宋体" w:eastAsia="宋体" w:cs="宋体"/>
          <w:sz w:val="28"/>
          <w:szCs w:val="28"/>
        </w:rPr>
        <w:t>后使用电脑端登陆网址http://www.wonderhr.com/enroll，输入本人身份证号进行资料审核结果查询。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leftChars="0" w:right="0" w:firstLine="560" w:firstLineChars="200"/>
      </w:pPr>
      <w:r>
        <w:rPr>
          <w:rFonts w:hint="eastAsia" w:ascii="宋体" w:hAnsi="宋体" w:eastAsia="宋体" w:cs="宋体"/>
          <w:sz w:val="28"/>
          <w:szCs w:val="28"/>
        </w:rPr>
        <w:t>资料审核已通过的报名人员请于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：00至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22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：00之间缴纳考务费，缴纳考务费须使用电脑端登陆网址http://www.wonderhr.com/enroll，通过支付宝扫描二维码缴费，未按期、按规定数额缴费的，视为自动放弃考试。缴费后，因个人原因未参加考试的人员，考试费不予退还。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562" w:firstLineChars="200"/>
        <w:jc w:val="both"/>
        <w:rPr>
          <w:rStyle w:val="5"/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sz w:val="28"/>
          <w:szCs w:val="28"/>
        </w:rPr>
        <w:t>特别提示：</w:t>
      </w:r>
      <w:r>
        <w:rPr>
          <w:rStyle w:val="5"/>
          <w:rFonts w:hint="eastAsia" w:ascii="宋体" w:hAnsi="宋体" w:eastAsia="宋体" w:cs="宋体"/>
          <w:sz w:val="28"/>
          <w:szCs w:val="28"/>
          <w:lang w:eastAsia="zh-CN"/>
        </w:rPr>
        <w:t>因疫情原因，缴费后无需打印报名表与准考证，本次招聘的笔试时间、地点、考号另行通知，请大家时刻关注公司官网，一切以山西万保人力资源有限公司官网发布的公告为准。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20"/>
      </w:pPr>
      <w:r>
        <w:rPr>
          <w:rStyle w:val="5"/>
          <w:rFonts w:hint="eastAsia" w:ascii="宋体" w:hAnsi="宋体" w:eastAsia="宋体" w:cs="宋体"/>
          <w:color w:val="333333"/>
          <w:spacing w:val="0"/>
          <w:sz w:val="28"/>
          <w:szCs w:val="28"/>
        </w:rPr>
        <w:t>特此公告！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 w:firstLine="555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如遇问题请与山西万保人力资源有限公司联系解决，咨询电话：0351-8209398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 w:firstLine="555"/>
        <w:rPr>
          <w:rFonts w:hint="eastAsia" w:ascii="宋体" w:hAnsi="宋体" w:eastAsia="宋体" w:cs="宋体"/>
          <w:sz w:val="28"/>
          <w:szCs w:val="28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 w:firstLine="555"/>
        <w:jc w:val="right"/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 w:firstLine="555"/>
        <w:jc w:val="right"/>
      </w:pPr>
      <w:r>
        <w:rPr>
          <w:rFonts w:hint="eastAsia" w:ascii="宋体" w:hAnsi="宋体" w:eastAsia="宋体" w:cs="宋体"/>
          <w:color w:val="333333"/>
          <w:spacing w:val="0"/>
          <w:sz w:val="28"/>
          <w:szCs w:val="28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95" w:lineRule="atLeast"/>
        <w:ind w:left="0" w:right="0" w:firstLine="555"/>
        <w:jc w:val="right"/>
      </w:pPr>
      <w:r>
        <w:rPr>
          <w:rFonts w:hint="eastAsia" w:ascii="宋体" w:hAnsi="宋体" w:eastAsia="宋体" w:cs="宋体"/>
          <w:color w:val="333333"/>
          <w:spacing w:val="0"/>
          <w:sz w:val="28"/>
          <w:szCs w:val="28"/>
        </w:rPr>
        <w:t>202</w:t>
      </w:r>
      <w:r>
        <w:rPr>
          <w:rFonts w:hint="eastAsia" w:ascii="宋体" w:hAnsi="宋体" w:eastAsia="宋体" w:cs="宋体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color w:val="333333"/>
          <w:spacing w:val="0"/>
          <w:sz w:val="28"/>
          <w:szCs w:val="28"/>
        </w:rPr>
        <w:t>年</w:t>
      </w:r>
      <w:r>
        <w:rPr>
          <w:rFonts w:hint="eastAsia" w:ascii="宋体" w:hAnsi="宋体" w:eastAsia="宋体" w:cs="宋体"/>
          <w:color w:val="333333"/>
          <w:spacing w:val="0"/>
          <w:sz w:val="28"/>
          <w:szCs w:val="28"/>
          <w:lang w:val="en-US" w:eastAsia="zh-CN"/>
        </w:rPr>
        <w:t>3</w:t>
      </w:r>
      <w:r>
        <w:rPr>
          <w:rFonts w:hint="eastAsia" w:ascii="宋体" w:hAnsi="宋体" w:eastAsia="宋体" w:cs="宋体"/>
          <w:color w:val="333333"/>
          <w:spacing w:val="0"/>
          <w:sz w:val="28"/>
          <w:szCs w:val="28"/>
        </w:rPr>
        <w:t>月</w:t>
      </w:r>
      <w:r>
        <w:rPr>
          <w:rFonts w:hint="eastAsia" w:ascii="宋体" w:hAnsi="宋体" w:eastAsia="宋体" w:cs="宋体"/>
          <w:color w:val="333333"/>
          <w:spacing w:val="0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color w:val="333333"/>
          <w:spacing w:val="0"/>
          <w:sz w:val="28"/>
          <w:szCs w:val="28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5632DA3"/>
    <w:rsid w:val="0DF742E8"/>
    <w:rsid w:val="231B23CF"/>
    <w:rsid w:val="25632DA3"/>
    <w:rsid w:val="2B4A1AA4"/>
    <w:rsid w:val="32663C1E"/>
    <w:rsid w:val="35BD3FE8"/>
    <w:rsid w:val="39FE23D7"/>
    <w:rsid w:val="40AD06B3"/>
    <w:rsid w:val="42F65526"/>
    <w:rsid w:val="4E6332D9"/>
    <w:rsid w:val="5A61633E"/>
    <w:rsid w:val="668F1B3D"/>
    <w:rsid w:val="7B8657AD"/>
    <w:rsid w:val="7DB84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2022-03-08T01:55:00Z</dcterms:created>
  <dc:creator>Administrator</dc:creator>
  <cp:lastModifiedBy>Administrator</cp:lastModifiedBy>
  <dcterms:modified xsi:type="dcterms:W3CDTF">2022-03-21T01:48:09Z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65D33DF23F154933924539CB258A5953</vt:lpwstr>
  </property>
</Properties>
</file>