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pacing w:val="-12"/>
          <w:sz w:val="36"/>
        </w:rPr>
      </w:pPr>
      <w:r>
        <w:rPr>
          <w:rFonts w:hint="eastAsia"/>
          <w:b/>
          <w:sz w:val="36"/>
          <w:lang w:eastAsia="zh-CN"/>
        </w:rPr>
        <w:t>关于</w:t>
      </w:r>
      <w:r>
        <w:rPr>
          <w:b/>
          <w:sz w:val="36"/>
        </w:rPr>
        <w:t>2022</w:t>
      </w:r>
      <w:r>
        <w:rPr>
          <w:b/>
          <w:spacing w:val="-12"/>
          <w:sz w:val="36"/>
        </w:rPr>
        <w:t>年迎泽区消防安全管理中心招聘工作人员</w:t>
      </w:r>
    </w:p>
    <w:p>
      <w:pPr>
        <w:jc w:val="center"/>
        <w:rPr>
          <w:b/>
          <w:sz w:val="36"/>
        </w:rPr>
      </w:pPr>
      <w:r>
        <w:rPr>
          <w:rFonts w:hint="eastAsia"/>
          <w:b/>
          <w:spacing w:val="-12"/>
          <w:sz w:val="36"/>
          <w:lang w:eastAsia="zh-CN"/>
        </w:rPr>
        <w:t>报名方式调整的</w:t>
      </w:r>
      <w:r>
        <w:rPr>
          <w:b/>
          <w:spacing w:val="-12"/>
          <w:sz w:val="36"/>
        </w:rPr>
        <w:t>公</w:t>
      </w:r>
      <w:r>
        <w:rPr>
          <w:b/>
          <w:sz w:val="36"/>
        </w:rPr>
        <w:t>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24" w:firstLineChars="200"/>
        <w:jc w:val="both"/>
        <w:textAlignment w:val="auto"/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eastAsia="zh-CN"/>
        </w:rPr>
      </w:pPr>
      <w:r>
        <w:rPr>
          <w:rFonts w:hint="eastAsia" w:asciiTheme="majorEastAsia" w:hAnsiTheme="majorEastAsia" w:eastAsiaTheme="majorEastAsia" w:cstheme="majorEastAsia"/>
          <w:spacing w:val="-9"/>
          <w:sz w:val="28"/>
          <w:szCs w:val="28"/>
        </w:rPr>
        <w:t>迎泽区消防安全管理中心因工作需要，委托山西万保人力资源有</w:t>
      </w:r>
      <w:r>
        <w:rPr>
          <w:rFonts w:hint="eastAsia" w:asciiTheme="majorEastAsia" w:hAnsiTheme="majorEastAsia" w:eastAsiaTheme="majorEastAsia" w:cstheme="majorEastAsia"/>
          <w:spacing w:val="-11"/>
          <w:sz w:val="28"/>
          <w:szCs w:val="28"/>
        </w:rPr>
        <w:t xml:space="preserve">限公司公开招聘 </w:t>
      </w:r>
      <w:r>
        <w:rPr>
          <w:rFonts w:hint="eastAsia" w:asciiTheme="majorEastAsia" w:hAnsiTheme="majorEastAsia" w:eastAsiaTheme="majorEastAsia" w:cstheme="majorEastAsia"/>
          <w:sz w:val="28"/>
          <w:szCs w:val="28"/>
        </w:rPr>
        <w:t>80</w:t>
      </w:r>
      <w:r>
        <w:rPr>
          <w:rFonts w:hint="eastAsia" w:asciiTheme="majorEastAsia" w:hAnsiTheme="majorEastAsia" w:eastAsiaTheme="majorEastAsia" w:cstheme="majorEastAsia"/>
          <w:spacing w:val="-15"/>
          <w:sz w:val="28"/>
          <w:szCs w:val="28"/>
        </w:rPr>
        <w:t xml:space="preserve"> 名劳务派遣制工作人员</w:t>
      </w:r>
      <w:r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eastAsia="zh-CN"/>
        </w:rPr>
        <w:t>，为便于报考人员报名岗位，现将报名方式由线上报名调整为线上报名和线下报名两种方式，具体说明如下：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02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pacing w:val="-15"/>
          <w:sz w:val="28"/>
          <w:szCs w:val="28"/>
          <w:lang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pacing w:val="-15"/>
          <w:sz w:val="28"/>
          <w:szCs w:val="28"/>
          <w:lang w:eastAsia="zh-CN"/>
        </w:rPr>
        <w:t>线上报名方式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00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eastAsia="zh-CN"/>
        </w:rPr>
      </w:pPr>
      <w:r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eastAsia="zh-CN"/>
        </w:rPr>
        <w:t>参见原招聘公告“三、招聘流程”；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00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eastAsia="zh-CN"/>
        </w:rPr>
      </w:pPr>
      <w:r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eastAsia="zh-CN"/>
        </w:rPr>
        <w:t>附：招聘公告链接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00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eastAsia="zh-CN"/>
        </w:rPr>
      </w:pPr>
      <w:r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eastAsia="zh-CN"/>
        </w:rPr>
        <w:fldChar w:fldCharType="begin"/>
      </w:r>
      <w:r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eastAsia="zh-CN"/>
        </w:rPr>
        <w:instrText xml:space="preserve"> HYPERLINK "http://www.wonderhr.com/jobs/bf4818cf8321d7e7cd14461986111a1d.html" </w:instrText>
      </w:r>
      <w:r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eastAsia="zh-CN"/>
        </w:rPr>
        <w:fldChar w:fldCharType="separate"/>
      </w:r>
      <w:r>
        <w:rPr>
          <w:rStyle w:val="7"/>
          <w:rFonts w:hint="eastAsia" w:asciiTheme="majorEastAsia" w:hAnsiTheme="majorEastAsia" w:eastAsiaTheme="majorEastAsia" w:cstheme="majorEastAsia"/>
          <w:spacing w:val="-15"/>
          <w:sz w:val="28"/>
          <w:szCs w:val="28"/>
          <w:lang w:eastAsia="zh-CN"/>
        </w:rPr>
        <w:t>http://www.wonderhr.com/jobs/bf4818cf8321d7e7cd14461986111a1d.html</w:t>
      </w:r>
      <w:r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eastAsia="zh-CN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00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eastAsia="zh-CN"/>
        </w:rPr>
      </w:pPr>
      <w:r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eastAsia="zh-CN"/>
        </w:rPr>
        <w:t>附：报名入口链接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00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eastAsia="zh-CN"/>
        </w:rPr>
      </w:pPr>
      <w:r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eastAsia="zh-CN"/>
        </w:rPr>
        <w:fldChar w:fldCharType="begin"/>
      </w:r>
      <w:r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eastAsia="zh-CN"/>
        </w:rPr>
        <w:instrText xml:space="preserve"> HYPERLINK "http://www.wonderhr.com/enroll" </w:instrText>
      </w:r>
      <w:r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eastAsia="zh-CN"/>
        </w:rPr>
        <w:fldChar w:fldCharType="separate"/>
      </w:r>
      <w:r>
        <w:rPr>
          <w:rStyle w:val="7"/>
          <w:rFonts w:hint="eastAsia" w:asciiTheme="majorEastAsia" w:hAnsiTheme="majorEastAsia" w:eastAsiaTheme="majorEastAsia" w:cstheme="majorEastAsia"/>
          <w:spacing w:val="-15"/>
          <w:sz w:val="28"/>
          <w:szCs w:val="28"/>
          <w:lang w:eastAsia="zh-CN"/>
        </w:rPr>
        <w:t>http://www.wonderhr.com/enroll</w:t>
      </w:r>
      <w:r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eastAsia="zh-CN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02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pacing w:val="-15"/>
          <w:sz w:val="28"/>
          <w:szCs w:val="28"/>
          <w:lang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pacing w:val="-15"/>
          <w:sz w:val="28"/>
          <w:szCs w:val="28"/>
          <w:lang w:eastAsia="zh-CN"/>
        </w:rPr>
        <w:t>线下报名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02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pacing w:val="-15"/>
          <w:sz w:val="28"/>
          <w:szCs w:val="28"/>
          <w:lang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pacing w:val="-15"/>
          <w:sz w:val="28"/>
          <w:szCs w:val="28"/>
          <w:lang w:val="en-US" w:eastAsia="zh-CN"/>
        </w:rPr>
        <w:t>1、报名</w:t>
      </w:r>
      <w:r>
        <w:rPr>
          <w:rFonts w:hint="eastAsia" w:asciiTheme="majorEastAsia" w:hAnsiTheme="majorEastAsia" w:eastAsiaTheme="majorEastAsia" w:cstheme="majorEastAsia"/>
          <w:b/>
          <w:bCs/>
          <w:spacing w:val="-15"/>
          <w:sz w:val="28"/>
          <w:szCs w:val="28"/>
          <w:lang w:eastAsia="zh-CN"/>
        </w:rPr>
        <w:t>资料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报名表一份（扫描下方二维码自行下载填写）；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drawing>
          <wp:inline distT="0" distB="0" distL="114300" distR="114300">
            <wp:extent cx="1981200" cy="1895475"/>
            <wp:effectExtent l="0" t="0" r="0" b="9525"/>
            <wp:docPr id="1" name="图片 1" descr="16541593009802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654159300980292.pn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（2）近期一寸免冠红底照片 1 张；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（3）身份证原件(正、反面)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及复印件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一份；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（4）户口本首页及本人页原件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及复印件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一份；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（5）第一学历、最高学历毕业证、学位证原件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及复印件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各一份；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（6）“学信网”下载打印“教育部 学 历 证 书电子注册备案表” 一份（须在验证期内）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纸质原件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（7）其他报名材料（如有请提供）。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1）退伍证明材料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原件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及复印件一份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2）立功受奖材料（证章，奖励证书）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原件及复印件一份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3）原政府专职消防队员工作证明、社保缴纳凭证原件和复印件各一份；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4）特殊专业人才相关资格资质证书原件和复印件各一份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560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资料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审核通过的报考人员需现场缴纳考务费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200元。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02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pacing w:val="-15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pacing w:val="-15"/>
          <w:sz w:val="28"/>
          <w:szCs w:val="28"/>
          <w:lang w:val="en-US" w:eastAsia="zh-CN"/>
        </w:rPr>
        <w:t>2、报名地址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00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val="en-US" w:eastAsia="zh-CN"/>
        </w:rPr>
        <w:t>山西万保人力资源有限公司（太原市万柏林区中海寰宇天下9号楼底商）；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02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pacing w:val="-15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pacing w:val="-15"/>
          <w:sz w:val="28"/>
          <w:szCs w:val="28"/>
          <w:lang w:val="en-US" w:eastAsia="zh-CN"/>
        </w:rPr>
        <w:t>3、报名时间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00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val="en-US" w:eastAsia="zh-CN"/>
        </w:rPr>
        <w:t>2022年6月6日至2022年6月7日，9:00—17:00；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02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pacing w:val="-15"/>
          <w:sz w:val="28"/>
          <w:szCs w:val="28"/>
          <w:lang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pacing w:val="-15"/>
          <w:sz w:val="28"/>
          <w:szCs w:val="28"/>
          <w:lang w:eastAsia="zh-CN"/>
        </w:rPr>
        <w:t>其他说明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val="en-US" w:eastAsia="zh-CN"/>
        </w:rPr>
        <w:t>因疫情防控要求，现场报名的报考人员需按要求出示5日内核酸阴性证明；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Theme="majorEastAsia" w:hAnsiTheme="majorEastAsia" w:eastAsiaTheme="majorEastAsia" w:cstheme="majorEastAsia"/>
          <w:b w:val="0"/>
          <w:bCs w:val="0"/>
          <w:spacing w:val="-15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val="en-US" w:eastAsia="zh-CN"/>
        </w:rPr>
        <w:t>本补充公告只涉及报名方式的调整，关于本岗位的其他内容请报考人员查看原招聘公告；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Theme="majorEastAsia" w:hAnsiTheme="majorEastAsia" w:eastAsiaTheme="majorEastAsia" w:cstheme="majorEastAsia"/>
          <w:b w:val="0"/>
          <w:bCs w:val="0"/>
          <w:spacing w:val="-15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-15"/>
          <w:sz w:val="28"/>
          <w:szCs w:val="28"/>
          <w:lang w:val="en-US" w:eastAsia="zh-CN"/>
        </w:rPr>
        <w:t>《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AFAFA"/>
        </w:rPr>
        <w:t>2022年迎泽区消防安全管理中心招聘工作人员的公告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pacing w:val="-15"/>
          <w:sz w:val="28"/>
          <w:szCs w:val="28"/>
          <w:lang w:val="en-US" w:eastAsia="zh-CN"/>
        </w:rPr>
        <w:t>》查看方式：关注微信公众号“万保人力”，点击功能栏“招贤纳士”、“招聘信息”，查看对应的招聘公告内容。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Theme="majorEastAsia" w:hAnsiTheme="majorEastAsia" w:eastAsiaTheme="majorEastAsia" w:cstheme="majorEastAsia"/>
          <w:spacing w:val="-15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val="en-US" w:eastAsia="zh-CN"/>
        </w:rPr>
        <w:t>山西万保人力资源有限公司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default" w:asciiTheme="majorEastAsia" w:hAnsiTheme="majorEastAsia" w:eastAsiaTheme="majorEastAsia" w:cstheme="majorEastAsia"/>
          <w:spacing w:val="-15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pacing w:val="-15"/>
          <w:sz w:val="28"/>
          <w:szCs w:val="28"/>
          <w:lang w:val="en-US" w:eastAsia="zh-CN"/>
        </w:rPr>
        <w:t xml:space="preserve">2022年6月6日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3811CA5"/>
    <w:multiLevelType w:val="singleLevel"/>
    <w:tmpl w:val="83811CA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4A0E455"/>
    <w:multiLevelType w:val="singleLevel"/>
    <w:tmpl w:val="14A0E45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wOGJkZjdiZTg1YzVkOWNiMmM2OTRiMjljOTAxMWMifQ=="/>
  </w:docVars>
  <w:rsids>
    <w:rsidRoot w:val="116F54D0"/>
    <w:rsid w:val="116F5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2022-06-05T13:28:00Z</dcterms:created>
  <dc:creator>万保人力</dc:creator>
  <cp:lastModifiedBy>万保人力</cp:lastModifiedBy>
  <dcterms:modified xsi:type="dcterms:W3CDTF">2022-06-05T13:54:55Z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4F87D01AB38A42D7881C108DC38B5C8B</vt:lpwstr>
  </property>
</Properties>
</file>